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83" w:rsidRPr="007E2E8C" w:rsidRDefault="00AE5E83" w:rsidP="00AE5E83">
      <w:pPr>
        <w:pStyle w:val="a3"/>
        <w:ind w:right="-2" w:firstLine="540"/>
        <w:jc w:val="center"/>
        <w:rPr>
          <w:b/>
          <w:szCs w:val="28"/>
          <w:u w:val="single"/>
        </w:rPr>
      </w:pPr>
      <w:r w:rsidRPr="007E2E8C">
        <w:rPr>
          <w:b/>
          <w:szCs w:val="28"/>
          <w:u w:val="single"/>
        </w:rPr>
        <w:t>Печорское управление Ростехнадзора</w:t>
      </w:r>
    </w:p>
    <w:p w:rsidR="00AE5E83" w:rsidRDefault="00AE5E83" w:rsidP="00AE5E83">
      <w:pPr>
        <w:pStyle w:val="a3"/>
        <w:ind w:right="-2" w:firstLine="540"/>
        <w:jc w:val="center"/>
        <w:rPr>
          <w:b/>
          <w:sz w:val="32"/>
          <w:szCs w:val="32"/>
          <w:u w:val="single"/>
        </w:rPr>
      </w:pPr>
    </w:p>
    <w:p w:rsidR="00AE5E83" w:rsidRDefault="00AE5E83" w:rsidP="00AE5E83">
      <w:pPr>
        <w:pStyle w:val="a3"/>
        <w:ind w:right="-2" w:firstLine="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Банковские реквизиты, введенные </w:t>
      </w:r>
      <w:r w:rsidRPr="00090856">
        <w:rPr>
          <w:b/>
          <w:sz w:val="32"/>
          <w:szCs w:val="32"/>
          <w:u w:val="single"/>
        </w:rPr>
        <w:t>с 01</w:t>
      </w:r>
      <w:r>
        <w:rPr>
          <w:b/>
          <w:sz w:val="32"/>
          <w:szCs w:val="32"/>
          <w:u w:val="single"/>
        </w:rPr>
        <w:t xml:space="preserve"> января </w:t>
      </w:r>
      <w:r w:rsidRPr="00090856">
        <w:rPr>
          <w:b/>
          <w:sz w:val="32"/>
          <w:szCs w:val="32"/>
          <w:u w:val="single"/>
        </w:rPr>
        <w:t>2021 года</w:t>
      </w:r>
    </w:p>
    <w:p w:rsidR="00AE5E83" w:rsidRDefault="00AE5E83" w:rsidP="00AE5E83">
      <w:pPr>
        <w:pStyle w:val="a3"/>
        <w:ind w:right="-2" w:firstLine="540"/>
        <w:jc w:val="center"/>
        <w:rPr>
          <w:b/>
          <w:sz w:val="32"/>
          <w:szCs w:val="32"/>
        </w:rPr>
      </w:pPr>
    </w:p>
    <w:p w:rsidR="00AE5E83" w:rsidRDefault="00AE5E83" w:rsidP="00AE5E83">
      <w:pPr>
        <w:rPr>
          <w:b/>
          <w:sz w:val="22"/>
          <w:szCs w:val="22"/>
          <w:u w:val="single"/>
        </w:rPr>
      </w:pPr>
    </w:p>
    <w:p w:rsidR="00AE5E83" w:rsidRPr="00EE56EC" w:rsidRDefault="00AE5E83" w:rsidP="00AE5E83">
      <w:pPr>
        <w:jc w:val="center"/>
        <w:rPr>
          <w:b/>
          <w:szCs w:val="28"/>
          <w:u w:val="single"/>
        </w:rPr>
      </w:pPr>
      <w:r w:rsidRPr="00EE56EC">
        <w:rPr>
          <w:b/>
          <w:szCs w:val="28"/>
          <w:u w:val="single"/>
        </w:rPr>
        <w:t xml:space="preserve">Банковские реквизиты для уплаты </w:t>
      </w:r>
      <w:r>
        <w:rPr>
          <w:b/>
          <w:szCs w:val="28"/>
          <w:u w:val="single"/>
        </w:rPr>
        <w:t>государственной пошлины</w:t>
      </w:r>
      <w:r w:rsidRPr="00EE56EC">
        <w:rPr>
          <w:b/>
          <w:szCs w:val="28"/>
          <w:u w:val="single"/>
        </w:rPr>
        <w:t xml:space="preserve"> </w:t>
      </w:r>
    </w:p>
    <w:p w:rsidR="00AE5E83" w:rsidRPr="00EE56EC" w:rsidRDefault="00AE5E83" w:rsidP="00AE5E83">
      <w:pPr>
        <w:jc w:val="center"/>
        <w:rPr>
          <w:b/>
          <w:szCs w:val="28"/>
          <w:u w:val="single"/>
        </w:rPr>
      </w:pPr>
      <w:r w:rsidRPr="00EE56EC">
        <w:rPr>
          <w:b/>
          <w:szCs w:val="28"/>
          <w:u w:val="single"/>
        </w:rPr>
        <w:t>по Республике Коми</w:t>
      </w:r>
    </w:p>
    <w:p w:rsidR="00AE5E83" w:rsidRPr="000C57EF" w:rsidRDefault="00AE5E83" w:rsidP="00AE5E83">
      <w:pPr>
        <w:jc w:val="center"/>
        <w:rPr>
          <w:b/>
          <w:sz w:val="10"/>
          <w:szCs w:val="10"/>
          <w:u w:val="single"/>
        </w:rPr>
      </w:pPr>
    </w:p>
    <w:tbl>
      <w:tblPr>
        <w:tblW w:w="10490" w:type="dxa"/>
        <w:tblInd w:w="-74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00" w:firstRow="0" w:lastRow="0" w:firstColumn="0" w:lastColumn="0" w:noHBand="0" w:noVBand="1"/>
      </w:tblPr>
      <w:tblGrid>
        <w:gridCol w:w="2127"/>
        <w:gridCol w:w="8363"/>
      </w:tblGrid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>Получатель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i/>
                <w:sz w:val="22"/>
                <w:szCs w:val="22"/>
              </w:rPr>
              <w:t>УФК по Республике Коми (Печорское управление Ростехнадзора)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 xml:space="preserve">ИНН получателя  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i/>
                <w:sz w:val="22"/>
                <w:szCs w:val="22"/>
              </w:rPr>
              <w:t>1103001093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 xml:space="preserve">КПП получателя   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i/>
                <w:sz w:val="22"/>
                <w:szCs w:val="22"/>
              </w:rPr>
              <w:t>110101001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>Банк получателя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ОТДЕЛЕНИЕ - </w:t>
            </w:r>
            <w:r w:rsidRPr="00B25E57">
              <w:rPr>
                <w:i/>
                <w:sz w:val="22"/>
                <w:szCs w:val="22"/>
              </w:rPr>
              <w:t>НБ Р</w:t>
            </w:r>
            <w:r>
              <w:rPr>
                <w:i/>
                <w:sz w:val="22"/>
                <w:szCs w:val="22"/>
              </w:rPr>
              <w:t xml:space="preserve">ЕСПУБЛИКА КОМИ БАНКА РОССИИ // УФК по Республике Коми </w:t>
            </w:r>
            <w:proofErr w:type="spellStart"/>
            <w:r>
              <w:rPr>
                <w:i/>
                <w:sz w:val="22"/>
                <w:szCs w:val="22"/>
              </w:rPr>
              <w:t>г.Сыктывкар</w:t>
            </w:r>
            <w:proofErr w:type="spellEnd"/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D91550" w:rsidRDefault="00AE5E83" w:rsidP="00CE7C9F">
            <w:pPr>
              <w:jc w:val="both"/>
              <w:rPr>
                <w:sz w:val="22"/>
                <w:szCs w:val="22"/>
              </w:rPr>
            </w:pPr>
            <w:r w:rsidRPr="00D91550">
              <w:rPr>
                <w:sz w:val="22"/>
                <w:szCs w:val="22"/>
              </w:rPr>
              <w:t>Казначейский счет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D91550" w:rsidRDefault="00AE5E83" w:rsidP="00CE7C9F">
            <w:pPr>
              <w:jc w:val="both"/>
              <w:rPr>
                <w:sz w:val="22"/>
                <w:szCs w:val="22"/>
              </w:rPr>
            </w:pPr>
            <w:r w:rsidRPr="00D91550">
              <w:rPr>
                <w:i/>
                <w:sz w:val="22"/>
                <w:szCs w:val="22"/>
              </w:rPr>
              <w:t>03100643000000010700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D91550" w:rsidRDefault="00AE5E83" w:rsidP="00CE7C9F">
            <w:pPr>
              <w:rPr>
                <w:sz w:val="22"/>
                <w:szCs w:val="22"/>
              </w:rPr>
            </w:pPr>
            <w:r w:rsidRPr="00D91550">
              <w:rPr>
                <w:sz w:val="22"/>
                <w:szCs w:val="22"/>
              </w:rPr>
              <w:t>БИК УФК по Республике Коми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D91550" w:rsidRDefault="00AE5E83" w:rsidP="00CE7C9F">
            <w:pPr>
              <w:jc w:val="both"/>
              <w:rPr>
                <w:sz w:val="22"/>
                <w:szCs w:val="22"/>
              </w:rPr>
            </w:pPr>
            <w:r w:rsidRPr="00D91550">
              <w:rPr>
                <w:i/>
                <w:sz w:val="22"/>
                <w:szCs w:val="22"/>
              </w:rPr>
              <w:t>018702501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ЕКС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F47107" w:rsidRDefault="00AE5E83" w:rsidP="00CE7C9F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40102810245370000074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 xml:space="preserve">Код дохода (КБК)  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F47107">
              <w:rPr>
                <w:i/>
                <w:sz w:val="22"/>
                <w:szCs w:val="22"/>
              </w:rPr>
              <w:t xml:space="preserve">в соответствии с </w:t>
            </w:r>
            <w:r>
              <w:rPr>
                <w:i/>
                <w:sz w:val="22"/>
                <w:szCs w:val="22"/>
              </w:rPr>
              <w:t>видом государственной пошлины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платежа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EE56EC" w:rsidRDefault="00AE5E83" w:rsidP="00CE7C9F">
            <w:pPr>
              <w:jc w:val="both"/>
              <w:rPr>
                <w:i/>
                <w:sz w:val="22"/>
                <w:szCs w:val="22"/>
              </w:rPr>
            </w:pPr>
            <w:r w:rsidRPr="00EE56EC">
              <w:rPr>
                <w:i/>
                <w:sz w:val="22"/>
                <w:szCs w:val="22"/>
              </w:rPr>
              <w:t xml:space="preserve">Цель платежа </w:t>
            </w:r>
            <w:r>
              <w:rPr>
                <w:i/>
                <w:sz w:val="22"/>
                <w:szCs w:val="22"/>
              </w:rPr>
              <w:t>-</w:t>
            </w:r>
            <w:r w:rsidRPr="00EE56EC">
              <w:rPr>
                <w:i/>
                <w:sz w:val="22"/>
                <w:szCs w:val="22"/>
              </w:rPr>
              <w:t xml:space="preserve"> государственная пошлина за проведение аттестации</w:t>
            </w:r>
            <w:r>
              <w:rPr>
                <w:i/>
                <w:sz w:val="22"/>
                <w:szCs w:val="22"/>
              </w:rPr>
              <w:t xml:space="preserve"> Ф.И.О.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Default="00AE5E83" w:rsidP="00CE7C9F">
            <w:pPr>
              <w:jc w:val="both"/>
              <w:rPr>
                <w:sz w:val="22"/>
                <w:szCs w:val="22"/>
              </w:rPr>
            </w:pPr>
          </w:p>
        </w:tc>
      </w:tr>
    </w:tbl>
    <w:p w:rsidR="00AE5E83" w:rsidRPr="00260822" w:rsidRDefault="00AE5E83" w:rsidP="00AE5E83">
      <w:pPr>
        <w:rPr>
          <w:sz w:val="10"/>
          <w:szCs w:val="10"/>
        </w:rPr>
      </w:pPr>
    </w:p>
    <w:p w:rsidR="00AE5E83" w:rsidRPr="004E1EE2" w:rsidRDefault="00AE5E83" w:rsidP="00AE5E83">
      <w:pPr>
        <w:ind w:left="-851"/>
        <w:rPr>
          <w:sz w:val="24"/>
          <w:szCs w:val="24"/>
        </w:rPr>
      </w:pPr>
      <w:r w:rsidRPr="004E1EE2">
        <w:rPr>
          <w:sz w:val="24"/>
          <w:szCs w:val="24"/>
        </w:rPr>
        <w:t xml:space="preserve">Коды ОКТМО по Республике Коми:    </w:t>
      </w:r>
      <w:proofErr w:type="spellStart"/>
      <w:r w:rsidRPr="004E1EE2">
        <w:rPr>
          <w:sz w:val="24"/>
          <w:szCs w:val="24"/>
        </w:rPr>
        <w:t>г</w:t>
      </w:r>
      <w:proofErr w:type="gramStart"/>
      <w:r w:rsidRPr="004E1EE2">
        <w:rPr>
          <w:sz w:val="24"/>
          <w:szCs w:val="24"/>
        </w:rPr>
        <w:t>.В</w:t>
      </w:r>
      <w:proofErr w:type="gramEnd"/>
      <w:r w:rsidRPr="004E1EE2">
        <w:rPr>
          <w:sz w:val="24"/>
          <w:szCs w:val="24"/>
        </w:rPr>
        <w:t>оркута</w:t>
      </w:r>
      <w:proofErr w:type="spellEnd"/>
      <w:r w:rsidRPr="004E1EE2">
        <w:rPr>
          <w:sz w:val="24"/>
          <w:szCs w:val="24"/>
        </w:rPr>
        <w:t xml:space="preserve">   87710000;   </w:t>
      </w:r>
      <w:proofErr w:type="spellStart"/>
      <w:r w:rsidRPr="004E1EE2">
        <w:rPr>
          <w:sz w:val="24"/>
          <w:szCs w:val="24"/>
        </w:rPr>
        <w:t>г.Инта</w:t>
      </w:r>
      <w:proofErr w:type="spellEnd"/>
      <w:r w:rsidRPr="004E1EE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Pr="004E1EE2">
        <w:rPr>
          <w:sz w:val="24"/>
          <w:szCs w:val="24"/>
        </w:rPr>
        <w:t xml:space="preserve">87715000;  </w:t>
      </w:r>
    </w:p>
    <w:p w:rsidR="00AE5E83" w:rsidRPr="004E1EE2" w:rsidRDefault="00AE5E83" w:rsidP="00AE5E83">
      <w:pPr>
        <w:ind w:left="-851"/>
        <w:rPr>
          <w:sz w:val="24"/>
          <w:szCs w:val="24"/>
        </w:rPr>
      </w:pPr>
      <w:r w:rsidRPr="004E1EE2">
        <w:rPr>
          <w:sz w:val="24"/>
          <w:szCs w:val="24"/>
        </w:rPr>
        <w:t xml:space="preserve">                                                  </w:t>
      </w:r>
      <w:r w:rsidR="0016675B">
        <w:rPr>
          <w:sz w:val="24"/>
          <w:szCs w:val="24"/>
        </w:rPr>
        <w:t xml:space="preserve">                </w:t>
      </w:r>
      <w:proofErr w:type="spellStart"/>
      <w:r w:rsidR="0016675B">
        <w:rPr>
          <w:sz w:val="24"/>
          <w:szCs w:val="24"/>
        </w:rPr>
        <w:t>г</w:t>
      </w:r>
      <w:proofErr w:type="gramStart"/>
      <w:r w:rsidR="0016675B">
        <w:rPr>
          <w:sz w:val="24"/>
          <w:szCs w:val="24"/>
        </w:rPr>
        <w:t>.У</w:t>
      </w:r>
      <w:proofErr w:type="gramEnd"/>
      <w:r w:rsidR="0016675B">
        <w:rPr>
          <w:sz w:val="24"/>
          <w:szCs w:val="24"/>
        </w:rPr>
        <w:t>синск</w:t>
      </w:r>
      <w:proofErr w:type="spellEnd"/>
      <w:r w:rsidR="0016675B">
        <w:rPr>
          <w:sz w:val="24"/>
          <w:szCs w:val="24"/>
        </w:rPr>
        <w:t xml:space="preserve">     875</w:t>
      </w:r>
      <w:r w:rsidRPr="004E1EE2">
        <w:rPr>
          <w:sz w:val="24"/>
          <w:szCs w:val="24"/>
        </w:rPr>
        <w:t xml:space="preserve">23000;   </w:t>
      </w:r>
      <w:proofErr w:type="spellStart"/>
      <w:r w:rsidRPr="004E1EE2">
        <w:rPr>
          <w:sz w:val="24"/>
          <w:szCs w:val="24"/>
        </w:rPr>
        <w:t>г.Печора</w:t>
      </w:r>
      <w:proofErr w:type="spellEnd"/>
      <w:r w:rsidRPr="004E1EE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4E1EE2">
        <w:rPr>
          <w:sz w:val="24"/>
          <w:szCs w:val="24"/>
        </w:rPr>
        <w:t xml:space="preserve"> 87620101;   </w:t>
      </w:r>
    </w:p>
    <w:p w:rsidR="00AE5E83" w:rsidRDefault="00AE5E83" w:rsidP="00AE5E83">
      <w:pPr>
        <w:ind w:left="-851"/>
        <w:rPr>
          <w:sz w:val="24"/>
          <w:szCs w:val="24"/>
        </w:rPr>
      </w:pPr>
      <w:r w:rsidRPr="004E1EE2">
        <w:rPr>
          <w:sz w:val="24"/>
          <w:szCs w:val="24"/>
        </w:rPr>
        <w:t xml:space="preserve">                                                    </w:t>
      </w:r>
      <w:r w:rsidR="0016675B">
        <w:rPr>
          <w:sz w:val="24"/>
          <w:szCs w:val="24"/>
        </w:rPr>
        <w:t xml:space="preserve">              </w:t>
      </w:r>
      <w:proofErr w:type="spellStart"/>
      <w:r w:rsidR="0016675B">
        <w:rPr>
          <w:sz w:val="24"/>
          <w:szCs w:val="24"/>
        </w:rPr>
        <w:t>г</w:t>
      </w:r>
      <w:proofErr w:type="gramStart"/>
      <w:r w:rsidR="0016675B">
        <w:rPr>
          <w:sz w:val="24"/>
          <w:szCs w:val="24"/>
        </w:rPr>
        <w:t>.У</w:t>
      </w:r>
      <w:proofErr w:type="gramEnd"/>
      <w:r w:rsidR="0016675B">
        <w:rPr>
          <w:sz w:val="24"/>
          <w:szCs w:val="24"/>
        </w:rPr>
        <w:t>хта</w:t>
      </w:r>
      <w:proofErr w:type="spellEnd"/>
      <w:r w:rsidR="0016675B">
        <w:rPr>
          <w:sz w:val="24"/>
          <w:szCs w:val="24"/>
        </w:rPr>
        <w:t xml:space="preserve">         875</w:t>
      </w:r>
      <w:bookmarkStart w:id="0" w:name="_GoBack"/>
      <w:bookmarkEnd w:id="0"/>
      <w:r w:rsidRPr="004E1EE2">
        <w:rPr>
          <w:sz w:val="24"/>
          <w:szCs w:val="24"/>
        </w:rPr>
        <w:t xml:space="preserve">25000;   </w:t>
      </w:r>
      <w:proofErr w:type="spellStart"/>
      <w:r w:rsidRPr="004E1EE2">
        <w:rPr>
          <w:sz w:val="24"/>
          <w:szCs w:val="24"/>
        </w:rPr>
        <w:t>г.Сыктывкар</w:t>
      </w:r>
      <w:proofErr w:type="spellEnd"/>
      <w:r w:rsidRPr="004E1EE2">
        <w:rPr>
          <w:sz w:val="24"/>
          <w:szCs w:val="24"/>
        </w:rPr>
        <w:t xml:space="preserve">  87701000;</w:t>
      </w:r>
    </w:p>
    <w:p w:rsidR="00AE5E83" w:rsidRDefault="00AE5E83" w:rsidP="00AE5E83">
      <w:pPr>
        <w:ind w:left="-851"/>
        <w:rPr>
          <w:sz w:val="24"/>
          <w:szCs w:val="24"/>
        </w:rPr>
      </w:pPr>
    </w:p>
    <w:p w:rsidR="00AE5E83" w:rsidRDefault="00AE5E83" w:rsidP="00AE5E83">
      <w:pPr>
        <w:ind w:left="-851"/>
        <w:rPr>
          <w:sz w:val="24"/>
          <w:szCs w:val="24"/>
        </w:rPr>
      </w:pPr>
    </w:p>
    <w:p w:rsidR="00AE5E83" w:rsidRPr="004E1EE2" w:rsidRDefault="00AE5E83" w:rsidP="00AE5E83">
      <w:pPr>
        <w:ind w:left="-851"/>
        <w:rPr>
          <w:sz w:val="24"/>
          <w:szCs w:val="24"/>
        </w:rPr>
      </w:pPr>
    </w:p>
    <w:p w:rsidR="00AE5E83" w:rsidRPr="00BD2AD0" w:rsidRDefault="00AE5E83" w:rsidP="00AE5E83">
      <w:pPr>
        <w:jc w:val="center"/>
        <w:rPr>
          <w:b/>
          <w:sz w:val="16"/>
          <w:szCs w:val="16"/>
          <w:u w:val="single"/>
        </w:rPr>
      </w:pPr>
    </w:p>
    <w:p w:rsidR="00AE5E83" w:rsidRDefault="00AE5E83" w:rsidP="00AE5E83">
      <w:pPr>
        <w:jc w:val="center"/>
        <w:rPr>
          <w:b/>
          <w:szCs w:val="28"/>
          <w:u w:val="single"/>
        </w:rPr>
      </w:pPr>
      <w:r w:rsidRPr="00EE56EC">
        <w:rPr>
          <w:b/>
          <w:szCs w:val="28"/>
          <w:u w:val="single"/>
        </w:rPr>
        <w:t xml:space="preserve">Банковские реквизиты для уплаты </w:t>
      </w:r>
      <w:r w:rsidR="002E216B">
        <w:rPr>
          <w:b/>
          <w:szCs w:val="28"/>
          <w:u w:val="single"/>
        </w:rPr>
        <w:t>государственной пошлины</w:t>
      </w:r>
    </w:p>
    <w:p w:rsidR="00AE5E83" w:rsidRDefault="00AE5E83" w:rsidP="00AE5E83">
      <w:pPr>
        <w:jc w:val="center"/>
        <w:rPr>
          <w:b/>
          <w:szCs w:val="28"/>
          <w:u w:val="single"/>
        </w:rPr>
      </w:pPr>
      <w:r w:rsidRPr="00EE56EC">
        <w:rPr>
          <w:b/>
          <w:szCs w:val="28"/>
          <w:u w:val="single"/>
        </w:rPr>
        <w:t>по Н</w:t>
      </w:r>
      <w:r>
        <w:rPr>
          <w:b/>
          <w:szCs w:val="28"/>
          <w:u w:val="single"/>
        </w:rPr>
        <w:t>енецкому автономному округу</w:t>
      </w:r>
    </w:p>
    <w:p w:rsidR="00AE5E83" w:rsidRDefault="00AE5E83" w:rsidP="00AE5E83">
      <w:pPr>
        <w:jc w:val="center"/>
        <w:rPr>
          <w:b/>
          <w:szCs w:val="28"/>
          <w:u w:val="single"/>
        </w:rPr>
      </w:pPr>
    </w:p>
    <w:p w:rsidR="00AE5E83" w:rsidRPr="000C57EF" w:rsidRDefault="00AE5E83" w:rsidP="00AE5E83">
      <w:pPr>
        <w:jc w:val="center"/>
        <w:rPr>
          <w:b/>
          <w:sz w:val="10"/>
          <w:szCs w:val="10"/>
          <w:u w:val="single"/>
        </w:rPr>
      </w:pPr>
    </w:p>
    <w:tbl>
      <w:tblPr>
        <w:tblW w:w="10490" w:type="dxa"/>
        <w:tblInd w:w="-74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00" w:firstRow="0" w:lastRow="0" w:firstColumn="0" w:lastColumn="0" w:noHBand="0" w:noVBand="1"/>
      </w:tblPr>
      <w:tblGrid>
        <w:gridCol w:w="2127"/>
        <w:gridCol w:w="8363"/>
      </w:tblGrid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>Получатель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i/>
                <w:sz w:val="22"/>
                <w:szCs w:val="22"/>
              </w:rPr>
              <w:t xml:space="preserve">УФК по </w:t>
            </w:r>
            <w:r>
              <w:rPr>
                <w:i/>
                <w:sz w:val="22"/>
                <w:szCs w:val="22"/>
              </w:rPr>
              <w:t>Архангельской области и Ненецкому автономному округу</w:t>
            </w:r>
            <w:r w:rsidRPr="00B25E57">
              <w:rPr>
                <w:i/>
                <w:sz w:val="22"/>
                <w:szCs w:val="22"/>
              </w:rPr>
              <w:t xml:space="preserve"> (Печорское управление Ростехнадзора)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 xml:space="preserve">ИНН получателя  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i/>
                <w:sz w:val="22"/>
                <w:szCs w:val="22"/>
              </w:rPr>
              <w:t>1103001093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 xml:space="preserve">КПП получателя   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i/>
                <w:sz w:val="22"/>
                <w:szCs w:val="22"/>
              </w:rPr>
              <w:t>110101001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>Банк получателя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ОТДЕЛЕНИЕ АРХАНГЕЛЬСК БАНКА РОССИИ // </w:t>
            </w:r>
            <w:r w:rsidRPr="00B25E57">
              <w:rPr>
                <w:i/>
                <w:sz w:val="22"/>
                <w:szCs w:val="22"/>
              </w:rPr>
              <w:t xml:space="preserve">УФК по </w:t>
            </w:r>
            <w:r>
              <w:rPr>
                <w:i/>
                <w:sz w:val="22"/>
                <w:szCs w:val="22"/>
              </w:rPr>
              <w:t>Архангельской области и Ненецкому автономному округу г. Архангельск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8635D9" w:rsidRDefault="00AE5E83" w:rsidP="00A41D5C">
            <w:pPr>
              <w:rPr>
                <w:i/>
                <w:sz w:val="22"/>
                <w:szCs w:val="22"/>
              </w:rPr>
            </w:pPr>
            <w:r w:rsidRPr="008635D9">
              <w:rPr>
                <w:i/>
                <w:sz w:val="22"/>
                <w:szCs w:val="22"/>
              </w:rPr>
              <w:t>03100643000000012400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 xml:space="preserve">УФК 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8635D9" w:rsidRDefault="00AE5E83" w:rsidP="00CE7C9F">
            <w:pPr>
              <w:rPr>
                <w:i/>
                <w:sz w:val="22"/>
                <w:szCs w:val="22"/>
              </w:rPr>
            </w:pPr>
            <w:r w:rsidRPr="008635D9">
              <w:rPr>
                <w:i/>
                <w:sz w:val="22"/>
                <w:szCs w:val="22"/>
              </w:rPr>
              <w:t>011117401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ЕКС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8635D9" w:rsidRDefault="00AE5E83" w:rsidP="00CE7C9F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40102810045370000016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 xml:space="preserve">Код дохода (КБК)  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F47107">
              <w:rPr>
                <w:i/>
                <w:sz w:val="22"/>
                <w:szCs w:val="22"/>
              </w:rPr>
              <w:t xml:space="preserve">в соответствии с </w:t>
            </w:r>
            <w:r>
              <w:rPr>
                <w:i/>
                <w:sz w:val="22"/>
                <w:szCs w:val="22"/>
              </w:rPr>
              <w:t>видом государственной пошлины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F47107">
              <w:rPr>
                <w:i/>
                <w:sz w:val="22"/>
                <w:szCs w:val="22"/>
              </w:rPr>
              <w:t>11851000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платежа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EE56EC" w:rsidRDefault="00AE5E83" w:rsidP="00CE7C9F">
            <w:pPr>
              <w:jc w:val="both"/>
              <w:rPr>
                <w:i/>
                <w:sz w:val="22"/>
                <w:szCs w:val="22"/>
              </w:rPr>
            </w:pPr>
            <w:r w:rsidRPr="00EE56EC">
              <w:rPr>
                <w:i/>
                <w:sz w:val="22"/>
                <w:szCs w:val="22"/>
              </w:rPr>
              <w:t xml:space="preserve">Цель платежа </w:t>
            </w:r>
            <w:r>
              <w:rPr>
                <w:i/>
                <w:sz w:val="22"/>
                <w:szCs w:val="22"/>
              </w:rPr>
              <w:t xml:space="preserve">- </w:t>
            </w:r>
            <w:r w:rsidRPr="00EE56EC">
              <w:rPr>
                <w:i/>
                <w:sz w:val="22"/>
                <w:szCs w:val="22"/>
              </w:rPr>
              <w:t xml:space="preserve"> государственная пошлина за проведение аттестации</w:t>
            </w:r>
            <w:r>
              <w:rPr>
                <w:i/>
                <w:sz w:val="22"/>
                <w:szCs w:val="22"/>
              </w:rPr>
              <w:t xml:space="preserve"> Ф.И.О.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Default="00AE5E83" w:rsidP="00CE7C9F">
            <w:pPr>
              <w:jc w:val="both"/>
              <w:rPr>
                <w:sz w:val="22"/>
                <w:szCs w:val="22"/>
              </w:rPr>
            </w:pPr>
          </w:p>
        </w:tc>
      </w:tr>
    </w:tbl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40"/>
        <w:jc w:val="center"/>
        <w:rPr>
          <w:b/>
          <w:sz w:val="24"/>
          <w:szCs w:val="24"/>
        </w:rPr>
      </w:pPr>
      <w:r w:rsidRPr="008A2369">
        <w:rPr>
          <w:sz w:val="24"/>
          <w:szCs w:val="24"/>
        </w:rPr>
        <w:lastRenderedPageBreak/>
        <w:t xml:space="preserve">ОБРАЗЕЦ </w:t>
      </w:r>
      <w:r>
        <w:rPr>
          <w:sz w:val="24"/>
          <w:szCs w:val="24"/>
        </w:rPr>
        <w:t>ЗАПОЛНЕНИЯ ПЛАТЕЖНОГО ПОРУЧЕНИЯ</w:t>
      </w:r>
      <w:r w:rsidRPr="008A2369">
        <w:rPr>
          <w:sz w:val="24"/>
          <w:szCs w:val="24"/>
        </w:rPr>
        <w:t xml:space="preserve"> </w:t>
      </w:r>
    </w:p>
    <w:p w:rsidR="00AE5E83" w:rsidRPr="008A2369" w:rsidRDefault="00AE5E83" w:rsidP="00AE5E8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01.01.2021 по Республике Коми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818"/>
        <w:gridCol w:w="172"/>
        <w:gridCol w:w="51"/>
        <w:gridCol w:w="513"/>
        <w:gridCol w:w="8"/>
        <w:gridCol w:w="134"/>
        <w:gridCol w:w="284"/>
        <w:gridCol w:w="850"/>
        <w:gridCol w:w="121"/>
        <w:gridCol w:w="162"/>
        <w:gridCol w:w="142"/>
        <w:gridCol w:w="72"/>
        <w:gridCol w:w="353"/>
        <w:gridCol w:w="588"/>
        <w:gridCol w:w="284"/>
        <w:gridCol w:w="141"/>
        <w:gridCol w:w="132"/>
        <w:gridCol w:w="11"/>
        <w:gridCol w:w="250"/>
        <w:gridCol w:w="1134"/>
        <w:gridCol w:w="283"/>
        <w:gridCol w:w="284"/>
        <w:gridCol w:w="283"/>
        <w:gridCol w:w="284"/>
        <w:gridCol w:w="291"/>
        <w:gridCol w:w="378"/>
        <w:gridCol w:w="181"/>
        <w:gridCol w:w="198"/>
        <w:gridCol w:w="379"/>
      </w:tblGrid>
      <w:tr w:rsidR="00AE5E83" w:rsidRPr="008A2369" w:rsidTr="00CE7C9F">
        <w:trPr>
          <w:cantSplit/>
          <w:trHeight w:hRule="exact" w:val="284"/>
        </w:trPr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</w:p>
          <w:p w:rsidR="00AE5E83" w:rsidRPr="008A2369" w:rsidRDefault="00AE5E83" w:rsidP="00CE7C9F">
            <w:pPr>
              <w:jc w:val="center"/>
              <w:rPr>
                <w:vanish/>
                <w:sz w:val="20"/>
              </w:rPr>
            </w:pPr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vanish/>
                <w:sz w:val="20"/>
              </w:rPr>
            </w:pPr>
          </w:p>
        </w:tc>
        <w:tc>
          <w:tcPr>
            <w:tcW w:w="28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bCs/>
                <w:sz w:val="20"/>
              </w:rPr>
            </w:pPr>
            <w:r w:rsidRPr="008A2369">
              <w:rPr>
                <w:sz w:val="20"/>
              </w:rPr>
              <w:t>0401060</w:t>
            </w:r>
          </w:p>
        </w:tc>
      </w:tr>
      <w:tr w:rsidR="00AE5E83" w:rsidRPr="008A2369" w:rsidTr="00CE7C9F">
        <w:trPr>
          <w:cantSplit/>
          <w:trHeight w:hRule="exact" w:val="284"/>
        </w:trPr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Поступ</w:t>
            </w:r>
            <w:proofErr w:type="spellEnd"/>
            <w:r w:rsidRPr="008A2369">
              <w:rPr>
                <w:sz w:val="20"/>
              </w:rPr>
              <w:t>.  в банк плат.</w:t>
            </w:r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 xml:space="preserve">Списано  со </w:t>
            </w:r>
            <w:proofErr w:type="spellStart"/>
            <w:r w:rsidRPr="008A2369">
              <w:rPr>
                <w:sz w:val="20"/>
              </w:rPr>
              <w:t>сч</w:t>
            </w:r>
            <w:proofErr w:type="spellEnd"/>
            <w:r w:rsidRPr="008A2369">
              <w:rPr>
                <w:sz w:val="20"/>
              </w:rPr>
              <w:t>.   плат.</w:t>
            </w:r>
          </w:p>
        </w:tc>
        <w:tc>
          <w:tcPr>
            <w:tcW w:w="2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78"/>
        </w:trPr>
        <w:tc>
          <w:tcPr>
            <w:tcW w:w="31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jc w:val="both"/>
              <w:rPr>
                <w:sz w:val="20"/>
              </w:rPr>
            </w:pPr>
            <w:r w:rsidRPr="008A2369">
              <w:rPr>
                <w:b/>
                <w:bCs/>
                <w:sz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jc w:val="center"/>
              <w:rPr>
                <w:vanish/>
                <w:sz w:val="20"/>
                <w:lang w:val="en-US"/>
              </w:rPr>
            </w:pPr>
            <w:r>
              <w:rPr>
                <w:sz w:val="20"/>
              </w:rPr>
              <w:t>ХХ</w:t>
            </w:r>
            <w:r w:rsidRPr="008A2369">
              <w:rPr>
                <w:sz w:val="20"/>
              </w:rPr>
              <w:t>.</w:t>
            </w:r>
            <w:r>
              <w:rPr>
                <w:sz w:val="20"/>
              </w:rPr>
              <w:t>ХХ</w:t>
            </w:r>
            <w:r w:rsidRPr="008A2369">
              <w:rPr>
                <w:sz w:val="20"/>
              </w:rPr>
              <w:t>.</w:t>
            </w:r>
            <w:r>
              <w:rPr>
                <w:sz w:val="20"/>
              </w:rPr>
              <w:t>ХХХХ</w:t>
            </w:r>
          </w:p>
        </w:tc>
        <w:tc>
          <w:tcPr>
            <w:tcW w:w="5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jc w:val="center"/>
              <w:rPr>
                <w:vanish/>
                <w:sz w:val="20"/>
                <w:lang w:val="en-US"/>
              </w:rPr>
            </w:pPr>
            <w:r w:rsidRPr="008A2369">
              <w:rPr>
                <w:sz w:val="20"/>
              </w:rPr>
              <w:t xml:space="preserve">   </w:t>
            </w:r>
          </w:p>
        </w:tc>
        <w:tc>
          <w:tcPr>
            <w:tcW w:w="5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1"/>
        </w:trPr>
        <w:tc>
          <w:tcPr>
            <w:tcW w:w="31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1722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vanish/>
                <w:sz w:val="20"/>
                <w:lang w:val="en-US"/>
              </w:rPr>
            </w:pPr>
          </w:p>
        </w:tc>
        <w:tc>
          <w:tcPr>
            <w:tcW w:w="5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vanish/>
                <w:sz w:val="20"/>
                <w:lang w:val="en-US"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rPr>
                <w:b/>
                <w:vanish/>
                <w:sz w:val="20"/>
              </w:rPr>
            </w:pPr>
            <w:r w:rsidRPr="008A2369">
              <w:rPr>
                <w:b/>
                <w:sz w:val="20"/>
              </w:rPr>
              <w:t>08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3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17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>Дата</w:t>
            </w:r>
          </w:p>
        </w:tc>
        <w:tc>
          <w:tcPr>
            <w:tcW w:w="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>Вид платежа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Сумма прописью</w:t>
            </w:r>
          </w:p>
        </w:tc>
        <w:tc>
          <w:tcPr>
            <w:tcW w:w="87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82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  <w:r w:rsidRPr="008A2369">
              <w:rPr>
                <w:sz w:val="20"/>
              </w:rPr>
              <w:t>ИНН</w:t>
            </w:r>
            <w:r w:rsidRPr="008A2369">
              <w:rPr>
                <w:sz w:val="20"/>
                <w:lang w:val="en-US"/>
              </w:rPr>
              <w:t xml:space="preserve"> </w:t>
            </w:r>
            <w:r w:rsidRPr="008A2369">
              <w:rPr>
                <w:sz w:val="20"/>
              </w:rPr>
              <w:t xml:space="preserve"> ХХХХХХХХХХ</w:t>
            </w:r>
          </w:p>
        </w:tc>
        <w:tc>
          <w:tcPr>
            <w:tcW w:w="25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  <w:r w:rsidRPr="008A2369">
              <w:rPr>
                <w:sz w:val="20"/>
              </w:rPr>
              <w:t>КПП</w:t>
            </w:r>
            <w:r w:rsidRPr="008A2369">
              <w:rPr>
                <w:sz w:val="20"/>
                <w:lang w:val="en-US"/>
              </w:rPr>
              <w:t xml:space="preserve"> </w:t>
            </w:r>
            <w:r w:rsidRPr="008A2369">
              <w:rPr>
                <w:sz w:val="20"/>
              </w:rPr>
              <w:t>ХХХХХХХХХ</w:t>
            </w: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r w:rsidRPr="008A2369">
              <w:rPr>
                <w:sz w:val="20"/>
              </w:rPr>
              <w:t>Сумма</w:t>
            </w:r>
          </w:p>
        </w:tc>
        <w:tc>
          <w:tcPr>
            <w:tcW w:w="3695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b/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  <w:hidden/>
        </w:trPr>
        <w:tc>
          <w:tcPr>
            <w:tcW w:w="5400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1"/>
          <w:hidden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proofErr w:type="spellStart"/>
            <w:r w:rsidRPr="008A2369">
              <w:rPr>
                <w:sz w:val="20"/>
                <w:lang w:val="en-US"/>
              </w:rPr>
              <w:t>Сч</w:t>
            </w:r>
            <w:proofErr w:type="spellEnd"/>
            <w:r w:rsidRPr="008A2369">
              <w:rPr>
                <w:sz w:val="20"/>
                <w:lang w:val="en-US"/>
              </w:rPr>
              <w:t>.№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  <w:proofErr w:type="spellStart"/>
            <w:r w:rsidRPr="008A2369">
              <w:rPr>
                <w:sz w:val="20"/>
              </w:rPr>
              <w:t>хххххххххххххххххххх</w:t>
            </w:r>
            <w:proofErr w:type="spellEnd"/>
          </w:p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hidden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r w:rsidRPr="008A2369">
              <w:rPr>
                <w:sz w:val="20"/>
              </w:rPr>
              <w:t>Плательщик</w:t>
            </w:r>
          </w:p>
        </w:tc>
        <w:tc>
          <w:tcPr>
            <w:tcW w:w="32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400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  <w:proofErr w:type="spellStart"/>
            <w:r w:rsidRPr="008A2369">
              <w:rPr>
                <w:sz w:val="20"/>
              </w:rPr>
              <w:t>хххххххххххххххх</w:t>
            </w:r>
            <w:proofErr w:type="spellEnd"/>
          </w:p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r w:rsidRPr="008A2369">
              <w:rPr>
                <w:sz w:val="20"/>
              </w:rPr>
              <w:t>БИК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proofErr w:type="spellStart"/>
            <w:r w:rsidRPr="008A2369">
              <w:rPr>
                <w:sz w:val="20"/>
              </w:rPr>
              <w:t>ххххххххх</w:t>
            </w:r>
            <w:proofErr w:type="spellEnd"/>
          </w:p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  <w:proofErr w:type="spellStart"/>
            <w:r w:rsidRPr="008A2369">
              <w:rPr>
                <w:sz w:val="20"/>
              </w:rPr>
              <w:t>хххххххххххххххххххх</w:t>
            </w:r>
            <w:proofErr w:type="spellEnd"/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  <w:hidden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Сч</w:t>
            </w:r>
            <w:proofErr w:type="spellEnd"/>
            <w:r w:rsidRPr="008A2369">
              <w:rPr>
                <w:sz w:val="20"/>
              </w:rPr>
              <w:t>.№</w:t>
            </w: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396561" w:rsidRDefault="00AE5E83" w:rsidP="00CE7C9F">
            <w:pPr>
              <w:rPr>
                <w:b/>
                <w:sz w:val="20"/>
              </w:rPr>
            </w:pPr>
            <w:r w:rsidRPr="00396561">
              <w:rPr>
                <w:b/>
                <w:sz w:val="20"/>
              </w:rPr>
              <w:t xml:space="preserve">ОТДЕЛЕНИЕ - НБ РЕСПУБЛИКА КОМИ БАНКА РОССИИ // УФК по Республике Коми </w:t>
            </w:r>
            <w:proofErr w:type="spellStart"/>
            <w:r w:rsidRPr="00396561">
              <w:rPr>
                <w:b/>
                <w:sz w:val="20"/>
              </w:rPr>
              <w:t>г.Сыктывкар</w:t>
            </w:r>
            <w:proofErr w:type="spellEnd"/>
          </w:p>
          <w:p w:rsidR="00AE5E83" w:rsidRPr="00EE56EC" w:rsidRDefault="00AE5E83" w:rsidP="00CE7C9F">
            <w:pPr>
              <w:rPr>
                <w:b/>
                <w:sz w:val="20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БИК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987F51" w:rsidRDefault="00AE5E83" w:rsidP="00CE7C9F">
            <w:pPr>
              <w:rPr>
                <w:b/>
                <w:sz w:val="20"/>
              </w:rPr>
            </w:pPr>
            <w:r w:rsidRPr="00987F51">
              <w:rPr>
                <w:b/>
                <w:sz w:val="20"/>
              </w:rPr>
              <w:t>018702501</w:t>
            </w:r>
          </w:p>
          <w:p w:rsidR="00AE5E83" w:rsidRDefault="00AE5E83" w:rsidP="00CE7C9F">
            <w:pPr>
              <w:rPr>
                <w:b/>
                <w:sz w:val="20"/>
              </w:rPr>
            </w:pPr>
          </w:p>
          <w:p w:rsidR="00AE5E83" w:rsidRPr="00396561" w:rsidRDefault="00AE5E83" w:rsidP="00CE7C9F">
            <w:pPr>
              <w:rPr>
                <w:b/>
                <w:vanish/>
                <w:sz w:val="20"/>
              </w:rPr>
            </w:pPr>
            <w:r w:rsidRPr="00396561">
              <w:rPr>
                <w:b/>
                <w:sz w:val="20"/>
              </w:rPr>
              <w:t>40102810245370000074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  <w:hidden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Сч</w:t>
            </w:r>
            <w:proofErr w:type="spellEnd"/>
            <w:r w:rsidRPr="008A2369">
              <w:rPr>
                <w:sz w:val="20"/>
              </w:rPr>
              <w:t>.№</w:t>
            </w: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 xml:space="preserve">ИНН </w:t>
            </w:r>
            <w:r w:rsidRPr="008A2369">
              <w:rPr>
                <w:b/>
                <w:sz w:val="20"/>
              </w:rPr>
              <w:t>1103001093</w:t>
            </w:r>
          </w:p>
        </w:tc>
        <w:tc>
          <w:tcPr>
            <w:tcW w:w="2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4"/>
                <w:szCs w:val="24"/>
              </w:rPr>
            </w:pPr>
            <w:r w:rsidRPr="008A2369">
              <w:rPr>
                <w:sz w:val="20"/>
              </w:rPr>
              <w:t xml:space="preserve">КПП </w:t>
            </w:r>
            <w:r w:rsidRPr="00396561">
              <w:rPr>
                <w:b/>
                <w:sz w:val="20"/>
              </w:rPr>
              <w:t>110101001</w:t>
            </w:r>
          </w:p>
        </w:tc>
        <w:tc>
          <w:tcPr>
            <w:tcW w:w="81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Сч</w:t>
            </w:r>
            <w:proofErr w:type="spellEnd"/>
            <w:r w:rsidRPr="008A2369">
              <w:rPr>
                <w:sz w:val="20"/>
              </w:rPr>
              <w:t>.№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E83" w:rsidRDefault="00AE5E83" w:rsidP="00CE7C9F">
            <w:pPr>
              <w:rPr>
                <w:b/>
                <w:sz w:val="20"/>
              </w:rPr>
            </w:pPr>
          </w:p>
          <w:p w:rsidR="00AE5E83" w:rsidRPr="00396561" w:rsidRDefault="00AE5E83" w:rsidP="00CE7C9F">
            <w:pPr>
              <w:rPr>
                <w:b/>
                <w:vanish/>
                <w:sz w:val="20"/>
              </w:rPr>
            </w:pPr>
            <w:r w:rsidRPr="00396561">
              <w:rPr>
                <w:b/>
                <w:sz w:val="20"/>
              </w:rPr>
              <w:t>03100643000000010700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1"/>
        </w:trPr>
        <w:tc>
          <w:tcPr>
            <w:tcW w:w="5400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b/>
                <w:vanish/>
                <w:sz w:val="20"/>
              </w:rPr>
            </w:pPr>
            <w:r w:rsidRPr="008A2369">
              <w:rPr>
                <w:b/>
                <w:sz w:val="20"/>
              </w:rPr>
              <w:t>УФК по Республике Коми (Печорское управление Ростехнадзора)</w:t>
            </w: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ind w:right="-108"/>
              <w:rPr>
                <w:sz w:val="20"/>
                <w:lang w:val="en-US"/>
              </w:rPr>
            </w:pPr>
            <w:r w:rsidRPr="008A2369">
              <w:rPr>
                <w:sz w:val="20"/>
              </w:rPr>
              <w:t>Вид</w:t>
            </w:r>
            <w:r w:rsidRPr="008A2369">
              <w:rPr>
                <w:sz w:val="20"/>
                <w:lang w:val="en-US"/>
              </w:rPr>
              <w:t xml:space="preserve"> </w:t>
            </w:r>
            <w:r w:rsidRPr="008A2369">
              <w:rPr>
                <w:sz w:val="20"/>
              </w:rPr>
              <w:t>оп</w:t>
            </w:r>
            <w:r w:rsidRPr="008A2369">
              <w:rPr>
                <w:sz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b/>
                <w:sz w:val="20"/>
                <w:lang w:val="en-US"/>
              </w:rPr>
            </w:pPr>
            <w:r w:rsidRPr="008A2369">
              <w:rPr>
                <w:b/>
                <w:sz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Срок плат.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2"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ind w:right="-108"/>
              <w:rPr>
                <w:sz w:val="20"/>
              </w:rPr>
            </w:pPr>
            <w:r w:rsidRPr="008A2369">
              <w:rPr>
                <w:sz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Очер.плат</w:t>
            </w:r>
            <w:proofErr w:type="spellEnd"/>
            <w:r w:rsidRPr="008A2369">
              <w:rPr>
                <w:sz w:val="20"/>
              </w:rPr>
              <w:t>.</w:t>
            </w: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b/>
                <w:vanish/>
                <w:sz w:val="20"/>
              </w:rPr>
            </w:pPr>
            <w:r w:rsidRPr="008A2369">
              <w:rPr>
                <w:b/>
                <w:sz w:val="20"/>
              </w:rPr>
              <w:t>5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Получатель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Рез.поле</w:t>
            </w:r>
            <w:proofErr w:type="spellEnd"/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80"/>
        </w:trPr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ind w:left="-392" w:firstLine="392"/>
              <w:rPr>
                <w:b/>
                <w:sz w:val="20"/>
              </w:rPr>
            </w:pPr>
            <w:r>
              <w:rPr>
                <w:b/>
                <w:sz w:val="20"/>
              </w:rPr>
              <w:t>Необходимый КБК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vanish/>
                <w:sz w:val="20"/>
              </w:rPr>
            </w:pPr>
            <w:r>
              <w:rPr>
                <w:b/>
                <w:sz w:val="20"/>
              </w:rPr>
              <w:t>ОКТМО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vanish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460"/>
        </w:trPr>
        <w:tc>
          <w:tcPr>
            <w:tcW w:w="991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  <w:r w:rsidRPr="00EE56EC">
              <w:rPr>
                <w:i/>
                <w:sz w:val="22"/>
                <w:szCs w:val="22"/>
              </w:rPr>
              <w:t xml:space="preserve">Цель платежа </w:t>
            </w:r>
            <w:r>
              <w:rPr>
                <w:i/>
                <w:sz w:val="22"/>
                <w:szCs w:val="22"/>
              </w:rPr>
              <w:t xml:space="preserve">- </w:t>
            </w:r>
            <w:r w:rsidRPr="00EE56EC">
              <w:rPr>
                <w:i/>
                <w:sz w:val="22"/>
                <w:szCs w:val="22"/>
              </w:rPr>
              <w:t xml:space="preserve"> государственная пошлина за проведение аттестации</w:t>
            </w:r>
            <w:r>
              <w:rPr>
                <w:i/>
                <w:sz w:val="22"/>
                <w:szCs w:val="22"/>
              </w:rPr>
              <w:t xml:space="preserve"> Ф.И.О.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6"/>
        </w:trPr>
        <w:tc>
          <w:tcPr>
            <w:tcW w:w="991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9734BD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Назначение платежа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1"/>
        </w:trPr>
        <w:tc>
          <w:tcPr>
            <w:tcW w:w="21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9734BD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>М.П.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>Подписи</w:t>
            </w:r>
          </w:p>
          <w:p w:rsidR="00AE5E83" w:rsidRPr="009734BD" w:rsidRDefault="00AE5E83" w:rsidP="00CE7C9F">
            <w:pPr>
              <w:spacing w:before="60"/>
              <w:rPr>
                <w:vanish/>
                <w:sz w:val="20"/>
              </w:rPr>
            </w:pPr>
          </w:p>
        </w:tc>
        <w:tc>
          <w:tcPr>
            <w:tcW w:w="40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pStyle w:val="6"/>
              <w:jc w:val="center"/>
              <w:rPr>
                <w:vanish w:val="0"/>
                <w:lang w:val="ru-RU"/>
              </w:rPr>
            </w:pPr>
            <w:r w:rsidRPr="008A2369">
              <w:rPr>
                <w:vanish w:val="0"/>
                <w:lang w:val="ru-RU"/>
              </w:rPr>
              <w:t>Отметки банка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1"/>
        </w:trPr>
        <w:tc>
          <w:tcPr>
            <w:tcW w:w="2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1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E83" w:rsidRPr="009734BD" w:rsidRDefault="00AE5E83" w:rsidP="00CE7C9F">
            <w:pPr>
              <w:spacing w:before="180"/>
              <w:rPr>
                <w:vanish/>
                <w:sz w:val="20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rPr>
                <w:sz w:val="20"/>
              </w:rPr>
            </w:pPr>
          </w:p>
        </w:tc>
        <w:tc>
          <w:tcPr>
            <w:tcW w:w="2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pStyle w:val="6"/>
              <w:rPr>
                <w:vanish w:val="0"/>
                <w:lang w:val="ru-RU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43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jc w:val="center"/>
              <w:rPr>
                <w:sz w:val="20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rPr>
                <w:sz w:val="20"/>
              </w:rPr>
            </w:pPr>
          </w:p>
        </w:tc>
        <w:tc>
          <w:tcPr>
            <w:tcW w:w="2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pStyle w:val="6"/>
              <w:rPr>
                <w:vanish w:val="0"/>
                <w:lang w:val="ru-RU"/>
              </w:rPr>
            </w:pPr>
          </w:p>
        </w:tc>
      </w:tr>
    </w:tbl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Cs w:val="28"/>
        </w:rPr>
      </w:pPr>
    </w:p>
    <w:p w:rsidR="00AE5E83" w:rsidRDefault="00AE5E83" w:rsidP="00AE5E83">
      <w:pPr>
        <w:ind w:firstLine="567"/>
        <w:jc w:val="both"/>
        <w:rPr>
          <w:szCs w:val="28"/>
        </w:rPr>
      </w:pPr>
    </w:p>
    <w:p w:rsidR="00AE5E83" w:rsidRDefault="00AE5E83" w:rsidP="00AE5E83">
      <w:pPr>
        <w:ind w:firstLine="567"/>
        <w:jc w:val="both"/>
        <w:rPr>
          <w:szCs w:val="28"/>
        </w:rPr>
      </w:pPr>
    </w:p>
    <w:p w:rsidR="00AE5E83" w:rsidRDefault="00AE5E83" w:rsidP="00AE5E83">
      <w:pPr>
        <w:ind w:firstLine="540"/>
        <w:jc w:val="center"/>
        <w:rPr>
          <w:sz w:val="24"/>
          <w:szCs w:val="24"/>
        </w:rPr>
      </w:pPr>
    </w:p>
    <w:p w:rsidR="00AE5E83" w:rsidRDefault="00AE5E83" w:rsidP="00AE5E83">
      <w:pPr>
        <w:ind w:firstLine="540"/>
        <w:jc w:val="center"/>
        <w:rPr>
          <w:b/>
          <w:sz w:val="24"/>
          <w:szCs w:val="24"/>
        </w:rPr>
      </w:pPr>
      <w:r w:rsidRPr="008A2369">
        <w:rPr>
          <w:sz w:val="24"/>
          <w:szCs w:val="24"/>
        </w:rPr>
        <w:lastRenderedPageBreak/>
        <w:t xml:space="preserve">ОБРАЗЕЦ </w:t>
      </w:r>
      <w:r>
        <w:rPr>
          <w:sz w:val="24"/>
          <w:szCs w:val="24"/>
        </w:rPr>
        <w:t>ЗАПОЛНЕНИЯ ПЛАТЕЖНОГО ПОРУЧЕНИЯ</w:t>
      </w:r>
      <w:r w:rsidRPr="008A2369">
        <w:rPr>
          <w:sz w:val="24"/>
          <w:szCs w:val="24"/>
        </w:rPr>
        <w:t xml:space="preserve"> </w:t>
      </w:r>
    </w:p>
    <w:p w:rsidR="00AE5E83" w:rsidRDefault="00AE5E83" w:rsidP="00AE5E8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01.01.2021 по Ненецкому автономному округу</w:t>
      </w:r>
    </w:p>
    <w:p w:rsidR="00AE5E83" w:rsidRPr="008A2369" w:rsidRDefault="00AE5E83" w:rsidP="00AE5E83">
      <w:pPr>
        <w:ind w:firstLine="540"/>
        <w:jc w:val="center"/>
        <w:rPr>
          <w:b/>
          <w:sz w:val="24"/>
          <w:szCs w:val="24"/>
        </w:rPr>
      </w:pP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818"/>
        <w:gridCol w:w="172"/>
        <w:gridCol w:w="51"/>
        <w:gridCol w:w="513"/>
        <w:gridCol w:w="8"/>
        <w:gridCol w:w="134"/>
        <w:gridCol w:w="284"/>
        <w:gridCol w:w="850"/>
        <w:gridCol w:w="121"/>
        <w:gridCol w:w="162"/>
        <w:gridCol w:w="142"/>
        <w:gridCol w:w="72"/>
        <w:gridCol w:w="353"/>
        <w:gridCol w:w="588"/>
        <w:gridCol w:w="284"/>
        <w:gridCol w:w="141"/>
        <w:gridCol w:w="132"/>
        <w:gridCol w:w="11"/>
        <w:gridCol w:w="250"/>
        <w:gridCol w:w="1134"/>
        <w:gridCol w:w="283"/>
        <w:gridCol w:w="284"/>
        <w:gridCol w:w="283"/>
        <w:gridCol w:w="284"/>
        <w:gridCol w:w="291"/>
        <w:gridCol w:w="378"/>
        <w:gridCol w:w="181"/>
        <w:gridCol w:w="198"/>
        <w:gridCol w:w="379"/>
      </w:tblGrid>
      <w:tr w:rsidR="00AE5E83" w:rsidRPr="008A2369" w:rsidTr="00CE7C9F">
        <w:trPr>
          <w:cantSplit/>
          <w:trHeight w:hRule="exact" w:val="284"/>
        </w:trPr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</w:p>
          <w:p w:rsidR="00AE5E83" w:rsidRPr="008A2369" w:rsidRDefault="00AE5E83" w:rsidP="00CE7C9F">
            <w:pPr>
              <w:jc w:val="center"/>
              <w:rPr>
                <w:vanish/>
                <w:sz w:val="20"/>
              </w:rPr>
            </w:pPr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vanish/>
                <w:sz w:val="20"/>
              </w:rPr>
            </w:pPr>
          </w:p>
        </w:tc>
        <w:tc>
          <w:tcPr>
            <w:tcW w:w="28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bCs/>
                <w:sz w:val="20"/>
              </w:rPr>
            </w:pPr>
            <w:r w:rsidRPr="008A2369">
              <w:rPr>
                <w:sz w:val="20"/>
              </w:rPr>
              <w:t>0401060</w:t>
            </w:r>
          </w:p>
        </w:tc>
      </w:tr>
      <w:tr w:rsidR="00AE5E83" w:rsidRPr="008A2369" w:rsidTr="00CE7C9F">
        <w:trPr>
          <w:cantSplit/>
          <w:trHeight w:hRule="exact" w:val="284"/>
        </w:trPr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Поступ</w:t>
            </w:r>
            <w:proofErr w:type="spellEnd"/>
            <w:r w:rsidRPr="008A2369">
              <w:rPr>
                <w:sz w:val="20"/>
              </w:rPr>
              <w:t>.  в банк плат.</w:t>
            </w:r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 xml:space="preserve">Списано  со </w:t>
            </w:r>
            <w:proofErr w:type="spellStart"/>
            <w:r w:rsidRPr="008A2369">
              <w:rPr>
                <w:sz w:val="20"/>
              </w:rPr>
              <w:t>сч</w:t>
            </w:r>
            <w:proofErr w:type="spellEnd"/>
            <w:r w:rsidRPr="008A2369">
              <w:rPr>
                <w:sz w:val="20"/>
              </w:rPr>
              <w:t>.   плат.</w:t>
            </w:r>
          </w:p>
        </w:tc>
        <w:tc>
          <w:tcPr>
            <w:tcW w:w="2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78"/>
        </w:trPr>
        <w:tc>
          <w:tcPr>
            <w:tcW w:w="31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jc w:val="both"/>
              <w:rPr>
                <w:sz w:val="20"/>
              </w:rPr>
            </w:pPr>
            <w:r w:rsidRPr="008A2369">
              <w:rPr>
                <w:b/>
                <w:bCs/>
                <w:sz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jc w:val="center"/>
              <w:rPr>
                <w:vanish/>
                <w:sz w:val="20"/>
                <w:lang w:val="en-US"/>
              </w:rPr>
            </w:pPr>
            <w:r>
              <w:rPr>
                <w:sz w:val="20"/>
              </w:rPr>
              <w:t>ХХ</w:t>
            </w:r>
            <w:r w:rsidRPr="008A2369">
              <w:rPr>
                <w:sz w:val="20"/>
              </w:rPr>
              <w:t>.</w:t>
            </w:r>
            <w:r>
              <w:rPr>
                <w:sz w:val="20"/>
              </w:rPr>
              <w:t>ХХ</w:t>
            </w:r>
            <w:r w:rsidRPr="008A2369">
              <w:rPr>
                <w:sz w:val="20"/>
              </w:rPr>
              <w:t>.</w:t>
            </w:r>
            <w:r>
              <w:rPr>
                <w:sz w:val="20"/>
              </w:rPr>
              <w:t>ХХХХ</w:t>
            </w:r>
          </w:p>
        </w:tc>
        <w:tc>
          <w:tcPr>
            <w:tcW w:w="5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jc w:val="center"/>
              <w:rPr>
                <w:vanish/>
                <w:sz w:val="20"/>
                <w:lang w:val="en-US"/>
              </w:rPr>
            </w:pPr>
            <w:r w:rsidRPr="008A2369">
              <w:rPr>
                <w:sz w:val="20"/>
              </w:rPr>
              <w:t xml:space="preserve">   </w:t>
            </w:r>
          </w:p>
        </w:tc>
        <w:tc>
          <w:tcPr>
            <w:tcW w:w="5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1"/>
        </w:trPr>
        <w:tc>
          <w:tcPr>
            <w:tcW w:w="31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1722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vanish/>
                <w:sz w:val="20"/>
                <w:lang w:val="en-US"/>
              </w:rPr>
            </w:pPr>
          </w:p>
        </w:tc>
        <w:tc>
          <w:tcPr>
            <w:tcW w:w="5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vanish/>
                <w:sz w:val="20"/>
                <w:lang w:val="en-US"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rPr>
                <w:b/>
                <w:vanish/>
                <w:sz w:val="20"/>
              </w:rPr>
            </w:pPr>
            <w:r w:rsidRPr="008A2369">
              <w:rPr>
                <w:b/>
                <w:sz w:val="20"/>
              </w:rPr>
              <w:t>08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3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17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>Дата</w:t>
            </w:r>
          </w:p>
        </w:tc>
        <w:tc>
          <w:tcPr>
            <w:tcW w:w="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>Вид платежа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Сумма прописью</w:t>
            </w:r>
          </w:p>
        </w:tc>
        <w:tc>
          <w:tcPr>
            <w:tcW w:w="87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82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  <w:r w:rsidRPr="008A2369">
              <w:rPr>
                <w:sz w:val="20"/>
              </w:rPr>
              <w:t>ИНН</w:t>
            </w:r>
            <w:r w:rsidRPr="008A2369">
              <w:rPr>
                <w:sz w:val="20"/>
                <w:lang w:val="en-US"/>
              </w:rPr>
              <w:t xml:space="preserve"> </w:t>
            </w:r>
            <w:r w:rsidRPr="008A2369">
              <w:rPr>
                <w:sz w:val="20"/>
              </w:rPr>
              <w:t xml:space="preserve"> ХХХХХХХХХХ</w:t>
            </w:r>
          </w:p>
        </w:tc>
        <w:tc>
          <w:tcPr>
            <w:tcW w:w="25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  <w:r w:rsidRPr="008A2369">
              <w:rPr>
                <w:sz w:val="20"/>
              </w:rPr>
              <w:t>КПП</w:t>
            </w:r>
            <w:r w:rsidRPr="008A2369">
              <w:rPr>
                <w:sz w:val="20"/>
                <w:lang w:val="en-US"/>
              </w:rPr>
              <w:t xml:space="preserve"> </w:t>
            </w:r>
            <w:r w:rsidRPr="008A2369">
              <w:rPr>
                <w:sz w:val="20"/>
              </w:rPr>
              <w:t>ХХХХХХХХХ</w:t>
            </w: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r w:rsidRPr="008A2369">
              <w:rPr>
                <w:sz w:val="20"/>
              </w:rPr>
              <w:t>Сумма</w:t>
            </w:r>
          </w:p>
        </w:tc>
        <w:tc>
          <w:tcPr>
            <w:tcW w:w="3695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b/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  <w:hidden/>
        </w:trPr>
        <w:tc>
          <w:tcPr>
            <w:tcW w:w="5400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1"/>
          <w:hidden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proofErr w:type="spellStart"/>
            <w:r w:rsidRPr="008A2369">
              <w:rPr>
                <w:sz w:val="20"/>
                <w:lang w:val="en-US"/>
              </w:rPr>
              <w:t>Сч</w:t>
            </w:r>
            <w:proofErr w:type="spellEnd"/>
            <w:r w:rsidRPr="008A2369">
              <w:rPr>
                <w:sz w:val="20"/>
                <w:lang w:val="en-US"/>
              </w:rPr>
              <w:t>.№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  <w:proofErr w:type="spellStart"/>
            <w:r w:rsidRPr="008A2369">
              <w:rPr>
                <w:sz w:val="20"/>
              </w:rPr>
              <w:t>хххххххххххххххххххх</w:t>
            </w:r>
            <w:proofErr w:type="spellEnd"/>
          </w:p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hidden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r w:rsidRPr="008A2369">
              <w:rPr>
                <w:sz w:val="20"/>
              </w:rPr>
              <w:t>Плательщик</w:t>
            </w:r>
          </w:p>
        </w:tc>
        <w:tc>
          <w:tcPr>
            <w:tcW w:w="32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400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  <w:proofErr w:type="spellStart"/>
            <w:r w:rsidRPr="008A2369">
              <w:rPr>
                <w:sz w:val="20"/>
              </w:rPr>
              <w:t>хххххххххххххххх</w:t>
            </w:r>
            <w:proofErr w:type="spellEnd"/>
          </w:p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r w:rsidRPr="008A2369">
              <w:rPr>
                <w:sz w:val="20"/>
              </w:rPr>
              <w:t>БИК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proofErr w:type="spellStart"/>
            <w:r w:rsidRPr="008A2369">
              <w:rPr>
                <w:sz w:val="20"/>
              </w:rPr>
              <w:t>ххххххххх</w:t>
            </w:r>
            <w:proofErr w:type="spellEnd"/>
          </w:p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  <w:proofErr w:type="spellStart"/>
            <w:r w:rsidRPr="008A2369">
              <w:rPr>
                <w:sz w:val="20"/>
              </w:rPr>
              <w:t>хххххххххххххххххххх</w:t>
            </w:r>
            <w:proofErr w:type="spellEnd"/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  <w:hidden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Сч</w:t>
            </w:r>
            <w:proofErr w:type="spellEnd"/>
            <w:r w:rsidRPr="008A2369">
              <w:rPr>
                <w:sz w:val="20"/>
              </w:rPr>
              <w:t>.№</w:t>
            </w: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F925AB" w:rsidRDefault="00AE5E83" w:rsidP="00CE7C9F">
            <w:pPr>
              <w:rPr>
                <w:b/>
                <w:sz w:val="20"/>
              </w:rPr>
            </w:pPr>
            <w:r w:rsidRPr="00F925AB">
              <w:rPr>
                <w:b/>
                <w:sz w:val="20"/>
              </w:rPr>
              <w:t xml:space="preserve">ОТДЕЛЕНИЕ АРХАНГЕЛЬСК БАНКА РОССИИ // УФК по Архангельской области и Ненецкому автономному округу г. Архангельск 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БИК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F925AB" w:rsidRDefault="00AE5E83" w:rsidP="00CE7C9F">
            <w:pPr>
              <w:rPr>
                <w:b/>
                <w:sz w:val="20"/>
              </w:rPr>
            </w:pPr>
            <w:r w:rsidRPr="00F925AB">
              <w:rPr>
                <w:b/>
                <w:sz w:val="20"/>
              </w:rPr>
              <w:t>011117401</w:t>
            </w:r>
          </w:p>
          <w:p w:rsidR="00AE5E83" w:rsidRDefault="00AE5E83" w:rsidP="00CE7C9F">
            <w:pPr>
              <w:rPr>
                <w:b/>
                <w:sz w:val="20"/>
              </w:rPr>
            </w:pPr>
          </w:p>
          <w:p w:rsidR="00AE5E83" w:rsidRPr="00F925AB" w:rsidRDefault="00AE5E83" w:rsidP="00CE7C9F">
            <w:pPr>
              <w:rPr>
                <w:b/>
                <w:vanish/>
                <w:sz w:val="20"/>
              </w:rPr>
            </w:pPr>
            <w:r w:rsidRPr="00F925AB">
              <w:rPr>
                <w:b/>
                <w:sz w:val="20"/>
              </w:rPr>
              <w:t>40102810045370000016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  <w:hidden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Сч</w:t>
            </w:r>
            <w:proofErr w:type="spellEnd"/>
            <w:r w:rsidRPr="008A2369">
              <w:rPr>
                <w:sz w:val="20"/>
              </w:rPr>
              <w:t>.№</w:t>
            </w: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 xml:space="preserve">ИНН </w:t>
            </w:r>
            <w:r w:rsidRPr="008A2369">
              <w:rPr>
                <w:b/>
                <w:sz w:val="20"/>
              </w:rPr>
              <w:t>1103001093</w:t>
            </w:r>
          </w:p>
        </w:tc>
        <w:tc>
          <w:tcPr>
            <w:tcW w:w="2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4"/>
                <w:szCs w:val="24"/>
              </w:rPr>
            </w:pPr>
            <w:r w:rsidRPr="008A2369">
              <w:rPr>
                <w:sz w:val="20"/>
              </w:rPr>
              <w:t xml:space="preserve">КПП </w:t>
            </w:r>
            <w:r w:rsidRPr="00396561">
              <w:rPr>
                <w:b/>
                <w:sz w:val="20"/>
              </w:rPr>
              <w:t>110101001</w:t>
            </w:r>
          </w:p>
        </w:tc>
        <w:tc>
          <w:tcPr>
            <w:tcW w:w="81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Сч</w:t>
            </w:r>
            <w:proofErr w:type="spellEnd"/>
            <w:r w:rsidRPr="008A2369">
              <w:rPr>
                <w:sz w:val="20"/>
              </w:rPr>
              <w:t>.№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E83" w:rsidRDefault="00AE5E83" w:rsidP="00CE7C9F">
            <w:pPr>
              <w:rPr>
                <w:b/>
                <w:sz w:val="20"/>
              </w:rPr>
            </w:pPr>
          </w:p>
          <w:p w:rsidR="00AE5E83" w:rsidRPr="00F925AB" w:rsidRDefault="00AE5E83" w:rsidP="00CE7C9F">
            <w:pPr>
              <w:rPr>
                <w:b/>
                <w:vanish/>
                <w:sz w:val="20"/>
              </w:rPr>
            </w:pPr>
            <w:r>
              <w:rPr>
                <w:b/>
                <w:sz w:val="20"/>
              </w:rPr>
              <w:t>03100643000000012400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1"/>
        </w:trPr>
        <w:tc>
          <w:tcPr>
            <w:tcW w:w="5400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b/>
                <w:vanish/>
                <w:sz w:val="20"/>
              </w:rPr>
            </w:pPr>
            <w:r w:rsidRPr="008A2369">
              <w:rPr>
                <w:b/>
                <w:sz w:val="20"/>
              </w:rPr>
              <w:t>УФК по Республике Коми (Печорское управление Ростехнадзора)</w:t>
            </w: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ind w:right="-108"/>
              <w:rPr>
                <w:sz w:val="20"/>
                <w:lang w:val="en-US"/>
              </w:rPr>
            </w:pPr>
            <w:r w:rsidRPr="008A2369">
              <w:rPr>
                <w:sz w:val="20"/>
              </w:rPr>
              <w:t>Вид</w:t>
            </w:r>
            <w:r w:rsidRPr="008A2369">
              <w:rPr>
                <w:sz w:val="20"/>
                <w:lang w:val="en-US"/>
              </w:rPr>
              <w:t xml:space="preserve"> </w:t>
            </w:r>
            <w:r w:rsidRPr="008A2369">
              <w:rPr>
                <w:sz w:val="20"/>
              </w:rPr>
              <w:t>оп</w:t>
            </w:r>
            <w:r w:rsidRPr="008A2369">
              <w:rPr>
                <w:sz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b/>
                <w:sz w:val="20"/>
                <w:lang w:val="en-US"/>
              </w:rPr>
            </w:pPr>
            <w:r w:rsidRPr="008A2369">
              <w:rPr>
                <w:b/>
                <w:sz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Срок плат.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2"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ind w:right="-108"/>
              <w:rPr>
                <w:sz w:val="20"/>
              </w:rPr>
            </w:pPr>
            <w:r w:rsidRPr="008A2369">
              <w:rPr>
                <w:sz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Очер.плат</w:t>
            </w:r>
            <w:proofErr w:type="spellEnd"/>
            <w:r w:rsidRPr="008A2369">
              <w:rPr>
                <w:sz w:val="20"/>
              </w:rPr>
              <w:t>.</w:t>
            </w: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b/>
                <w:vanish/>
                <w:sz w:val="20"/>
              </w:rPr>
            </w:pPr>
            <w:r w:rsidRPr="008A2369">
              <w:rPr>
                <w:b/>
                <w:sz w:val="20"/>
              </w:rPr>
              <w:t>5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Получатель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Рез.поле</w:t>
            </w:r>
            <w:proofErr w:type="spellEnd"/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80"/>
        </w:trPr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ind w:left="-392" w:firstLine="392"/>
              <w:rPr>
                <w:b/>
                <w:sz w:val="20"/>
              </w:rPr>
            </w:pPr>
            <w:r>
              <w:rPr>
                <w:b/>
                <w:sz w:val="20"/>
              </w:rPr>
              <w:t>Необходимый КБК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vanish/>
                <w:sz w:val="20"/>
              </w:rPr>
            </w:pPr>
            <w:r>
              <w:rPr>
                <w:b/>
                <w:sz w:val="20"/>
              </w:rPr>
              <w:t>ОКТМО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vanish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460"/>
        </w:trPr>
        <w:tc>
          <w:tcPr>
            <w:tcW w:w="991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  <w:r w:rsidRPr="00EE56EC">
              <w:rPr>
                <w:i/>
                <w:sz w:val="22"/>
                <w:szCs w:val="22"/>
              </w:rPr>
              <w:t xml:space="preserve">Цель платежа </w:t>
            </w:r>
            <w:r>
              <w:rPr>
                <w:i/>
                <w:sz w:val="22"/>
                <w:szCs w:val="22"/>
              </w:rPr>
              <w:t xml:space="preserve">- </w:t>
            </w:r>
            <w:r w:rsidRPr="00EE56EC">
              <w:rPr>
                <w:i/>
                <w:sz w:val="22"/>
                <w:szCs w:val="22"/>
              </w:rPr>
              <w:t xml:space="preserve"> государственная пошлина за проведение аттестации</w:t>
            </w:r>
            <w:r>
              <w:rPr>
                <w:i/>
                <w:sz w:val="22"/>
                <w:szCs w:val="22"/>
              </w:rPr>
              <w:t xml:space="preserve"> Ф.И.О.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6"/>
        </w:trPr>
        <w:tc>
          <w:tcPr>
            <w:tcW w:w="991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9734BD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Назначение платежа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1"/>
        </w:trPr>
        <w:tc>
          <w:tcPr>
            <w:tcW w:w="21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9734BD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>М.П.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>Подписи</w:t>
            </w:r>
          </w:p>
          <w:p w:rsidR="00AE5E83" w:rsidRPr="009734BD" w:rsidRDefault="00AE5E83" w:rsidP="00CE7C9F">
            <w:pPr>
              <w:spacing w:before="60"/>
              <w:rPr>
                <w:vanish/>
                <w:sz w:val="20"/>
              </w:rPr>
            </w:pPr>
          </w:p>
        </w:tc>
        <w:tc>
          <w:tcPr>
            <w:tcW w:w="40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pStyle w:val="6"/>
              <w:jc w:val="center"/>
              <w:rPr>
                <w:vanish w:val="0"/>
                <w:lang w:val="ru-RU"/>
              </w:rPr>
            </w:pPr>
            <w:r w:rsidRPr="008A2369">
              <w:rPr>
                <w:vanish w:val="0"/>
                <w:lang w:val="ru-RU"/>
              </w:rPr>
              <w:t>Отметки банка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1"/>
        </w:trPr>
        <w:tc>
          <w:tcPr>
            <w:tcW w:w="2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1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E83" w:rsidRPr="009734BD" w:rsidRDefault="00AE5E83" w:rsidP="00CE7C9F">
            <w:pPr>
              <w:spacing w:before="180"/>
              <w:rPr>
                <w:vanish/>
                <w:sz w:val="20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rPr>
                <w:sz w:val="20"/>
              </w:rPr>
            </w:pPr>
          </w:p>
        </w:tc>
        <w:tc>
          <w:tcPr>
            <w:tcW w:w="2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pStyle w:val="6"/>
              <w:rPr>
                <w:vanish w:val="0"/>
                <w:lang w:val="ru-RU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43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jc w:val="center"/>
              <w:rPr>
                <w:sz w:val="20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rPr>
                <w:sz w:val="20"/>
              </w:rPr>
            </w:pPr>
          </w:p>
        </w:tc>
        <w:tc>
          <w:tcPr>
            <w:tcW w:w="2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pStyle w:val="6"/>
              <w:rPr>
                <w:vanish w:val="0"/>
                <w:lang w:val="ru-RU"/>
              </w:rPr>
            </w:pPr>
          </w:p>
        </w:tc>
      </w:tr>
    </w:tbl>
    <w:p w:rsidR="00AE5E83" w:rsidRDefault="00AE5E83" w:rsidP="00AE5E83">
      <w:pPr>
        <w:ind w:firstLine="567"/>
        <w:jc w:val="both"/>
        <w:rPr>
          <w:szCs w:val="28"/>
        </w:rPr>
      </w:pPr>
    </w:p>
    <w:p w:rsidR="00AE5E83" w:rsidRDefault="00AE5E83" w:rsidP="00AE5E83">
      <w:pPr>
        <w:ind w:firstLine="567"/>
        <w:jc w:val="both"/>
        <w:rPr>
          <w:szCs w:val="28"/>
        </w:rPr>
      </w:pPr>
    </w:p>
    <w:p w:rsidR="00AE5E83" w:rsidRDefault="00AE5E83" w:rsidP="00AE5E83">
      <w:pPr>
        <w:ind w:firstLine="567"/>
        <w:jc w:val="both"/>
        <w:rPr>
          <w:szCs w:val="28"/>
        </w:rPr>
      </w:pPr>
    </w:p>
    <w:p w:rsidR="00AE5E83" w:rsidRDefault="00AE5E83" w:rsidP="00AE5E83">
      <w:pPr>
        <w:spacing w:before="225" w:after="225" w:line="288" w:lineRule="atLeast"/>
        <w:contextualSpacing/>
        <w:jc w:val="center"/>
        <w:outlineLvl w:val="0"/>
        <w:rPr>
          <w:color w:val="000000"/>
          <w:kern w:val="36"/>
          <w:szCs w:val="28"/>
        </w:rPr>
      </w:pPr>
      <w:r w:rsidRPr="00FE4B79">
        <w:rPr>
          <w:color w:val="000000"/>
          <w:kern w:val="36"/>
          <w:szCs w:val="28"/>
        </w:rPr>
        <w:lastRenderedPageBreak/>
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РФ, зачисляемая в федеральный бюджет</w:t>
      </w:r>
    </w:p>
    <w:p w:rsidR="00AE5E83" w:rsidRPr="00FE4B79" w:rsidRDefault="00AE5E83" w:rsidP="00AE5E83">
      <w:pPr>
        <w:spacing w:before="225" w:after="225" w:line="288" w:lineRule="atLeast"/>
        <w:contextualSpacing/>
        <w:jc w:val="center"/>
        <w:outlineLvl w:val="0"/>
        <w:rPr>
          <w:color w:val="000000"/>
          <w:kern w:val="36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0"/>
        <w:gridCol w:w="996"/>
      </w:tblGrid>
      <w:tr w:rsidR="00AE5E83" w:rsidRPr="00657C62" w:rsidTr="00CE7C9F">
        <w:trPr>
          <w:trHeight w:val="585"/>
        </w:trPr>
        <w:tc>
          <w:tcPr>
            <w:tcW w:w="2694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КБК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Вид государственной пошлины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Сумма (руб.)</w:t>
            </w:r>
          </w:p>
        </w:tc>
      </w:tr>
      <w:tr w:rsidR="00AE5E83" w:rsidRPr="00AC0634" w:rsidTr="00CE7C9F">
        <w:trPr>
          <w:trHeight w:val="313"/>
        </w:trPr>
        <w:tc>
          <w:tcPr>
            <w:tcW w:w="2694" w:type="dxa"/>
            <w:shd w:val="clear" w:color="auto" w:fill="auto"/>
          </w:tcPr>
          <w:p w:rsidR="00AE5E83" w:rsidRPr="00987F51" w:rsidRDefault="00AE5E83" w:rsidP="00CE7C9F">
            <w:pPr>
              <w:contextualSpacing/>
              <w:jc w:val="both"/>
              <w:rPr>
                <w:sz w:val="24"/>
                <w:szCs w:val="24"/>
              </w:rPr>
            </w:pPr>
            <w:r w:rsidRPr="00987F51">
              <w:rPr>
                <w:sz w:val="24"/>
                <w:szCs w:val="24"/>
              </w:rPr>
              <w:t>49810807081010300110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rPr>
                <w:b/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государственная пошлина за предоставление лицензии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7500,00</w:t>
            </w:r>
          </w:p>
        </w:tc>
      </w:tr>
      <w:tr w:rsidR="00AE5E83" w:rsidRPr="00AC0634" w:rsidTr="00CE7C9F">
        <w:tc>
          <w:tcPr>
            <w:tcW w:w="2694" w:type="dxa"/>
            <w:shd w:val="clear" w:color="auto" w:fill="auto"/>
          </w:tcPr>
          <w:p w:rsidR="00AE5E83" w:rsidRPr="00987F51" w:rsidRDefault="00AE5E83" w:rsidP="00CE7C9F">
            <w:pPr>
              <w:contextualSpacing/>
            </w:pPr>
            <w:r w:rsidRPr="00987F51">
              <w:rPr>
                <w:sz w:val="24"/>
                <w:szCs w:val="24"/>
              </w:rPr>
              <w:t>49810807081010400110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rPr>
                <w:b/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государственная пошлина за переоформление документа, подтверждающего наличие лицензии,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 числе о реализуемых образовательных программах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3500,00</w:t>
            </w:r>
          </w:p>
        </w:tc>
      </w:tr>
      <w:tr w:rsidR="00AE5E83" w:rsidRPr="00AC0634" w:rsidTr="00CE7C9F">
        <w:tc>
          <w:tcPr>
            <w:tcW w:w="2694" w:type="dxa"/>
            <w:shd w:val="clear" w:color="auto" w:fill="auto"/>
          </w:tcPr>
          <w:p w:rsidR="00AE5E83" w:rsidRPr="00987F51" w:rsidRDefault="00AE5E83" w:rsidP="00CE7C9F">
            <w:pPr>
              <w:contextualSpacing/>
            </w:pPr>
            <w:r w:rsidRPr="00987F51">
              <w:rPr>
                <w:sz w:val="24"/>
                <w:szCs w:val="24"/>
              </w:rPr>
              <w:t>49810807081010500110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rPr>
                <w:b/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государственная пошлина за переоформление документа, подтверждающего наличие лицензии, и (или) приложения к такому документу в других случаях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750,00</w:t>
            </w:r>
          </w:p>
        </w:tc>
      </w:tr>
      <w:tr w:rsidR="00AE5E83" w:rsidTr="00CE7C9F">
        <w:tc>
          <w:tcPr>
            <w:tcW w:w="2694" w:type="dxa"/>
            <w:shd w:val="clear" w:color="auto" w:fill="auto"/>
          </w:tcPr>
          <w:p w:rsidR="00AE5E83" w:rsidRPr="00987F51" w:rsidRDefault="00AE5E83" w:rsidP="00CE7C9F">
            <w:pPr>
              <w:contextualSpacing/>
              <w:jc w:val="both"/>
              <w:rPr>
                <w:sz w:val="24"/>
                <w:szCs w:val="24"/>
              </w:rPr>
            </w:pPr>
            <w:r w:rsidRPr="00987F51">
              <w:rPr>
                <w:sz w:val="24"/>
                <w:szCs w:val="24"/>
              </w:rPr>
              <w:t>49810807081010700110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rPr>
                <w:b/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государственная пошлина за выдачу дубликата документа, подтверждающего наличие лицензии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750,00</w:t>
            </w:r>
          </w:p>
        </w:tc>
      </w:tr>
      <w:tr w:rsidR="00AE5E83" w:rsidTr="00CE7C9F">
        <w:tc>
          <w:tcPr>
            <w:tcW w:w="2694" w:type="dxa"/>
            <w:shd w:val="clear" w:color="auto" w:fill="auto"/>
          </w:tcPr>
          <w:p w:rsidR="00AE5E83" w:rsidRPr="00987F51" w:rsidRDefault="00AE5E83" w:rsidP="00CE7C9F">
            <w:pPr>
              <w:contextualSpacing/>
              <w:jc w:val="both"/>
              <w:rPr>
                <w:sz w:val="24"/>
                <w:szCs w:val="24"/>
              </w:rPr>
            </w:pPr>
            <w:r w:rsidRPr="00987F51">
              <w:rPr>
                <w:sz w:val="24"/>
                <w:szCs w:val="24"/>
              </w:rPr>
              <w:t>49810807081010820110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государственная пошлина за переоформление лицензии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750,00</w:t>
            </w:r>
          </w:p>
        </w:tc>
      </w:tr>
      <w:tr w:rsidR="00AE5E83" w:rsidRPr="00AC0634" w:rsidTr="00CE7C9F">
        <w:tc>
          <w:tcPr>
            <w:tcW w:w="2694" w:type="dxa"/>
            <w:shd w:val="clear" w:color="auto" w:fill="auto"/>
          </w:tcPr>
          <w:p w:rsidR="00AE5E83" w:rsidRPr="00987F51" w:rsidRDefault="00AE5E83" w:rsidP="00CE7C9F">
            <w:pPr>
              <w:contextualSpacing/>
              <w:jc w:val="both"/>
              <w:rPr>
                <w:sz w:val="24"/>
                <w:szCs w:val="24"/>
              </w:rPr>
            </w:pPr>
            <w:r w:rsidRPr="00987F51">
              <w:rPr>
                <w:sz w:val="24"/>
                <w:szCs w:val="24"/>
              </w:rPr>
              <w:t>49810807081010900110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rPr>
                <w:b/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государственная пошлина за выдачу аттестата, свидетельства либо иного документа, подтверждающего уровень квалификации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1300,00</w:t>
            </w:r>
          </w:p>
        </w:tc>
      </w:tr>
      <w:tr w:rsidR="00AE5E83" w:rsidRPr="00AC0634" w:rsidTr="00CE7C9F">
        <w:tc>
          <w:tcPr>
            <w:tcW w:w="2694" w:type="dxa"/>
            <w:shd w:val="clear" w:color="auto" w:fill="auto"/>
          </w:tcPr>
          <w:p w:rsidR="00AE5E83" w:rsidRPr="00987F51" w:rsidRDefault="00AE5E83" w:rsidP="00CE7C9F">
            <w:pPr>
              <w:contextualSpacing/>
              <w:jc w:val="both"/>
              <w:rPr>
                <w:sz w:val="24"/>
                <w:szCs w:val="24"/>
              </w:rPr>
            </w:pPr>
            <w:r w:rsidRPr="00987F51">
              <w:rPr>
                <w:sz w:val="24"/>
                <w:szCs w:val="24"/>
              </w:rPr>
              <w:t>49810807081010920110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rPr>
                <w:b/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государственная пошлина за внесение изменений в аттестат, свидетельство или иной документ, подтверждающий уровень квалификации, в связи с переменой фамилии, имени, отчества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350,00</w:t>
            </w:r>
          </w:p>
        </w:tc>
      </w:tr>
      <w:tr w:rsidR="00AE5E83" w:rsidRPr="00AC0634" w:rsidTr="00CE7C9F">
        <w:tc>
          <w:tcPr>
            <w:tcW w:w="2694" w:type="dxa"/>
            <w:shd w:val="clear" w:color="auto" w:fill="auto"/>
          </w:tcPr>
          <w:p w:rsidR="00AE5E83" w:rsidRPr="00987F51" w:rsidRDefault="00AE5E83" w:rsidP="00CE7C9F">
            <w:pPr>
              <w:contextualSpacing/>
              <w:jc w:val="both"/>
              <w:rPr>
                <w:sz w:val="24"/>
                <w:szCs w:val="24"/>
              </w:rPr>
            </w:pPr>
            <w:r w:rsidRPr="00987F51">
              <w:rPr>
                <w:sz w:val="24"/>
                <w:szCs w:val="24"/>
              </w:rPr>
              <w:t>49810807081010940110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rPr>
                <w:b/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государственная пошлина за выдачу дубликата аттестата, свидетельства либо иного документа, подтверждающего уровень квалификации, в связи с его утерей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1300,00</w:t>
            </w:r>
          </w:p>
        </w:tc>
      </w:tr>
    </w:tbl>
    <w:p w:rsidR="00AE5E83" w:rsidRPr="00A54032" w:rsidRDefault="00AE5E83" w:rsidP="00AE5E83">
      <w:pPr>
        <w:contextualSpacing/>
        <w:rPr>
          <w:sz w:val="16"/>
          <w:szCs w:val="16"/>
        </w:rPr>
      </w:pPr>
    </w:p>
    <w:p w:rsidR="00AE5E83" w:rsidRPr="00912A68" w:rsidRDefault="00AE5E83" w:rsidP="00AE5E83">
      <w:pPr>
        <w:spacing w:before="100" w:beforeAutospacing="1" w:after="100" w:afterAutospacing="1"/>
        <w:ind w:firstLine="567"/>
        <w:jc w:val="both"/>
        <w:rPr>
          <w:color w:val="000000"/>
          <w:szCs w:val="28"/>
        </w:rPr>
      </w:pPr>
      <w:r w:rsidRPr="00912A68">
        <w:rPr>
          <w:color w:val="000000"/>
          <w:szCs w:val="28"/>
        </w:rPr>
        <w:t xml:space="preserve">Государственная пошлина за аттестацию подлежит уплате согласно подпункту 6 пункта 1 части 1 статьи 333.18 Налогового кодекса Российской Федерации. Плательщикам государственной пошлины в назначении платежа необходимо указывать «Государственная пошлина за </w:t>
      </w:r>
      <w:r>
        <w:rPr>
          <w:color w:val="000000"/>
          <w:szCs w:val="28"/>
        </w:rPr>
        <w:t>проведение аттестации</w:t>
      </w:r>
      <w:r w:rsidRPr="00912A68">
        <w:rPr>
          <w:color w:val="000000"/>
          <w:szCs w:val="28"/>
        </w:rPr>
        <w:t xml:space="preserve">... (указать фамилии и инициалы </w:t>
      </w:r>
      <w:r>
        <w:rPr>
          <w:color w:val="000000"/>
          <w:szCs w:val="28"/>
        </w:rPr>
        <w:t>аттестуемых)»</w:t>
      </w:r>
      <w:r w:rsidRPr="00912A68">
        <w:rPr>
          <w:color w:val="000000"/>
          <w:szCs w:val="28"/>
        </w:rPr>
        <w:t>.</w:t>
      </w:r>
    </w:p>
    <w:p w:rsidR="00AE5E83" w:rsidRDefault="00AE5E83" w:rsidP="00AE5E83">
      <w:pPr>
        <w:spacing w:before="100" w:beforeAutospacing="1" w:after="100" w:afterAutospacing="1" w:line="336" w:lineRule="atLeast"/>
        <w:ind w:firstLine="567"/>
        <w:jc w:val="both"/>
        <w:rPr>
          <w:color w:val="000000"/>
          <w:szCs w:val="28"/>
        </w:rPr>
      </w:pPr>
      <w:r w:rsidRPr="00912A68">
        <w:rPr>
          <w:color w:val="000000"/>
          <w:szCs w:val="28"/>
        </w:rPr>
        <w:t xml:space="preserve">Статьей 333.17 Налогового кодекса Российской Федерации предусмотрено, что государственная пошлина должна быть уплачена лицом, обратившимся за совершением </w:t>
      </w:r>
      <w:r>
        <w:rPr>
          <w:color w:val="000000"/>
          <w:szCs w:val="28"/>
        </w:rPr>
        <w:t xml:space="preserve">юридически значимых действий. </w:t>
      </w:r>
    </w:p>
    <w:p w:rsidR="00AE5E83" w:rsidRPr="00912A68" w:rsidRDefault="00AE5E83" w:rsidP="00AE5E83">
      <w:pPr>
        <w:spacing w:before="100" w:beforeAutospacing="1" w:after="100" w:afterAutospacing="1" w:line="336" w:lineRule="atLeast"/>
        <w:ind w:firstLine="567"/>
        <w:jc w:val="both"/>
        <w:rPr>
          <w:color w:val="000000"/>
          <w:szCs w:val="28"/>
        </w:rPr>
      </w:pPr>
      <w:r w:rsidRPr="00912A68">
        <w:rPr>
          <w:color w:val="000000"/>
          <w:szCs w:val="28"/>
        </w:rPr>
        <w:t xml:space="preserve">Согласно подпункту 72 пункта 1 статьи 333.33 Налогового кодекса Российской Федерации государственная пошлина уплачивается за действия, совершаемые уполномоченными органами при проведении аттестации </w:t>
      </w:r>
      <w:r>
        <w:rPr>
          <w:color w:val="000000"/>
          <w:szCs w:val="28"/>
        </w:rPr>
        <w:t>работников организаций</w:t>
      </w:r>
      <w:r w:rsidRPr="00912A68">
        <w:rPr>
          <w:color w:val="000000"/>
          <w:szCs w:val="28"/>
        </w:rPr>
        <w:t xml:space="preserve"> в области промышленной безопасности. Выдача документа, подтверждающего уровень квалификации, не является безусловной, а предваряется проведением определенных контрольных мероприятий. Соответственно, выдача данного документа не может рассматриваться безотносительно таких мероприятий - законодательством не установлен отдельный порядок для обращения за выдачей документа об аттестации и для обращения за проведением аттестации, как таковой.</w:t>
      </w:r>
    </w:p>
    <w:p w:rsidR="00AE5E83" w:rsidRPr="00912A68" w:rsidRDefault="00AE5E83" w:rsidP="00AE5E83">
      <w:pPr>
        <w:spacing w:before="100" w:beforeAutospacing="1" w:after="100" w:afterAutospacing="1" w:line="336" w:lineRule="atLeast"/>
        <w:ind w:firstLine="567"/>
        <w:jc w:val="both"/>
        <w:rPr>
          <w:color w:val="000000"/>
          <w:szCs w:val="28"/>
        </w:rPr>
      </w:pPr>
      <w:r w:rsidRPr="00912A68">
        <w:rPr>
          <w:color w:val="000000"/>
          <w:szCs w:val="28"/>
        </w:rPr>
        <w:lastRenderedPageBreak/>
        <w:t xml:space="preserve">Таким образом, юридически значимым действием следует признать процедуру аттестации, составной частью и итогом которой является выдача документа, подтверждающего уровень квалификации </w:t>
      </w:r>
      <w:r>
        <w:rPr>
          <w:color w:val="000000"/>
          <w:szCs w:val="28"/>
        </w:rPr>
        <w:t xml:space="preserve">работников организаций </w:t>
      </w:r>
      <w:r w:rsidRPr="00912A68">
        <w:rPr>
          <w:color w:val="000000"/>
          <w:szCs w:val="28"/>
        </w:rPr>
        <w:t>в области промышленной безопасности.</w:t>
      </w:r>
    </w:p>
    <w:p w:rsidR="00AE5E83" w:rsidRPr="00912A68" w:rsidRDefault="00AE5E83" w:rsidP="00AE5E83">
      <w:pPr>
        <w:spacing w:before="100" w:beforeAutospacing="1" w:after="100" w:afterAutospacing="1" w:line="336" w:lineRule="atLeas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За</w:t>
      </w:r>
      <w:r w:rsidRPr="00912A68">
        <w:rPr>
          <w:color w:val="000000"/>
          <w:szCs w:val="28"/>
        </w:rPr>
        <w:t xml:space="preserve"> совершение уполномоченным органом действий, связанных с проведением аттестации, должна уплачиваться государственная пошлина в соответствии с подпунктом 72 пункта 1 статьи 333.33 Налогового кодекса Российской Федерации </w:t>
      </w:r>
      <w:r w:rsidRPr="00912A68">
        <w:rPr>
          <w:b/>
          <w:bCs/>
          <w:color w:val="000000"/>
          <w:szCs w:val="28"/>
        </w:rPr>
        <w:t>до совершения юридически значимого действия.</w:t>
      </w:r>
    </w:p>
    <w:p w:rsidR="00AE5E83" w:rsidRDefault="00AE5E83" w:rsidP="00AE5E83">
      <w:pPr>
        <w:spacing w:line="336" w:lineRule="atLeast"/>
        <w:ind w:firstLine="567"/>
        <w:jc w:val="both"/>
        <w:rPr>
          <w:color w:val="000000"/>
          <w:szCs w:val="28"/>
        </w:rPr>
      </w:pPr>
      <w:r w:rsidRPr="00912A68">
        <w:rPr>
          <w:b/>
          <w:bCs/>
          <w:color w:val="000000"/>
          <w:szCs w:val="28"/>
        </w:rPr>
        <w:t xml:space="preserve">При обращении заявителя </w:t>
      </w:r>
      <w:r w:rsidRPr="00912A68">
        <w:rPr>
          <w:color w:val="000000"/>
          <w:szCs w:val="28"/>
        </w:rPr>
        <w:t xml:space="preserve">в соответствующий орган к заявлению о совершении юридически значимого действия, определенного подпунктом 72 пункта 1 статьи 333.33 Налогового кодекса Российской Федерации должен быть </w:t>
      </w:r>
      <w:r w:rsidRPr="00912A68">
        <w:rPr>
          <w:b/>
          <w:bCs/>
          <w:color w:val="000000"/>
          <w:szCs w:val="28"/>
        </w:rPr>
        <w:t>приложен документ об оплате государственной пошлины или реквизиты документа, подтверждающие оплату государственной пошлины</w:t>
      </w:r>
      <w:r w:rsidRPr="00912A68">
        <w:rPr>
          <w:color w:val="000000"/>
          <w:szCs w:val="28"/>
        </w:rPr>
        <w:t xml:space="preserve">. </w:t>
      </w:r>
    </w:p>
    <w:p w:rsidR="00AE5E83" w:rsidRDefault="00AE5E83" w:rsidP="00AE5E83">
      <w:pPr>
        <w:spacing w:line="336" w:lineRule="atLeast"/>
        <w:ind w:firstLine="567"/>
        <w:jc w:val="both"/>
        <w:rPr>
          <w:color w:val="000000"/>
          <w:szCs w:val="28"/>
        </w:rPr>
      </w:pPr>
      <w:r w:rsidRPr="00912A68">
        <w:rPr>
          <w:color w:val="000000"/>
          <w:szCs w:val="28"/>
        </w:rPr>
        <w:t xml:space="preserve">В соответствии с подпунктом 4 пункта 1 статьи 333.4 Налогового кодекса Российской Федерации </w:t>
      </w:r>
      <w:r w:rsidRPr="00912A68">
        <w:rPr>
          <w:b/>
          <w:bCs/>
          <w:color w:val="000000"/>
          <w:szCs w:val="28"/>
        </w:rPr>
        <w:t xml:space="preserve">государственная пошлина подлежит возврату </w:t>
      </w:r>
      <w:r w:rsidRPr="00912A68">
        <w:rPr>
          <w:color w:val="000000"/>
          <w:szCs w:val="28"/>
        </w:rPr>
        <w:t xml:space="preserve">в случае отказа лиц, уплативших государственную пошлину, от совершения юридически значимого действия </w:t>
      </w:r>
      <w:r w:rsidRPr="00912A68">
        <w:rPr>
          <w:b/>
          <w:bCs/>
          <w:color w:val="000000"/>
          <w:szCs w:val="28"/>
        </w:rPr>
        <w:t>до обращения</w:t>
      </w:r>
      <w:r w:rsidRPr="00912A68">
        <w:rPr>
          <w:color w:val="000000"/>
          <w:szCs w:val="28"/>
        </w:rPr>
        <w:t xml:space="preserve"> в уполномоченный орган, совершающий данное юридически значимое действие.</w:t>
      </w:r>
    </w:p>
    <w:p w:rsidR="00AE5E83" w:rsidRPr="00BD2AD0" w:rsidRDefault="00AE5E83" w:rsidP="00AE5E83">
      <w:pPr>
        <w:ind w:firstLine="567"/>
        <w:jc w:val="both"/>
        <w:rPr>
          <w:b/>
          <w:szCs w:val="28"/>
          <w:u w:val="single"/>
        </w:rPr>
      </w:pPr>
    </w:p>
    <w:p w:rsidR="005D26BC" w:rsidRDefault="005D26BC"/>
    <w:sectPr w:rsidR="005D26BC" w:rsidSect="00BD2AD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ED"/>
    <w:rsid w:val="0016675B"/>
    <w:rsid w:val="002E216B"/>
    <w:rsid w:val="00503CFB"/>
    <w:rsid w:val="005D26BC"/>
    <w:rsid w:val="008A3DED"/>
    <w:rsid w:val="00A41D5C"/>
    <w:rsid w:val="00A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5E83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AE5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аголовок 6"/>
    <w:basedOn w:val="a"/>
    <w:next w:val="a"/>
    <w:rsid w:val="00AE5E83"/>
    <w:pPr>
      <w:keepNext/>
      <w:widowControl w:val="0"/>
      <w:autoSpaceDE w:val="0"/>
      <w:autoSpaceDN w:val="0"/>
      <w:jc w:val="right"/>
      <w:outlineLvl w:val="5"/>
    </w:pPr>
    <w:rPr>
      <w:vanish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5E83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AE5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аголовок 6"/>
    <w:basedOn w:val="a"/>
    <w:next w:val="a"/>
    <w:rsid w:val="00AE5E83"/>
    <w:pPr>
      <w:keepNext/>
      <w:widowControl w:val="0"/>
      <w:autoSpaceDE w:val="0"/>
      <w:autoSpaceDN w:val="0"/>
      <w:jc w:val="right"/>
      <w:outlineLvl w:val="5"/>
    </w:pPr>
    <w:rPr>
      <w:vanish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Свободно-U034</dc:creator>
  <cp:lastModifiedBy>U035</cp:lastModifiedBy>
  <cp:revision>2</cp:revision>
  <dcterms:created xsi:type="dcterms:W3CDTF">2024-11-20T06:14:00Z</dcterms:created>
  <dcterms:modified xsi:type="dcterms:W3CDTF">2024-11-20T06:14:00Z</dcterms:modified>
</cp:coreProperties>
</file>