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CF" w:rsidRPr="00C72E01" w:rsidRDefault="00E051CF" w:rsidP="00E051CF">
      <w:pPr>
        <w:jc w:val="center"/>
        <w:rPr>
          <w:rFonts w:ascii="Times New Roman" w:hAnsi="Times New Roman"/>
          <w:b/>
          <w:sz w:val="28"/>
          <w:szCs w:val="28"/>
        </w:rPr>
      </w:pPr>
      <w:r w:rsidRPr="00C72E01">
        <w:rPr>
          <w:rFonts w:ascii="Times New Roman" w:hAnsi="Times New Roman"/>
          <w:b/>
          <w:sz w:val="28"/>
          <w:szCs w:val="28"/>
        </w:rPr>
        <w:t>Ответы  на  вопрос</w:t>
      </w:r>
      <w:proofErr w:type="gramStart"/>
      <w:r w:rsidRPr="00C72E01">
        <w:rPr>
          <w:rFonts w:ascii="Times New Roman" w:hAnsi="Times New Roman"/>
          <w:b/>
          <w:sz w:val="28"/>
          <w:szCs w:val="28"/>
        </w:rPr>
        <w:t>ы ООО</w:t>
      </w:r>
      <w:proofErr w:type="gramEnd"/>
      <w:r w:rsidRPr="00C72E01">
        <w:rPr>
          <w:rFonts w:ascii="Times New Roman" w:hAnsi="Times New Roman"/>
          <w:b/>
          <w:sz w:val="28"/>
          <w:szCs w:val="28"/>
        </w:rPr>
        <w:t xml:space="preserve"> «Воркутинские ТЭЦ» </w:t>
      </w:r>
    </w:p>
    <w:p w:rsidR="00E051CF" w:rsidRPr="00C72E01" w:rsidRDefault="00746793" w:rsidP="00C72E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E051CF" w:rsidRPr="00C72E01">
        <w:rPr>
          <w:rFonts w:ascii="Times New Roman" w:hAnsi="Times New Roman"/>
          <w:b/>
          <w:sz w:val="28"/>
          <w:szCs w:val="28"/>
        </w:rPr>
        <w:t xml:space="preserve"> публично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="00E051CF" w:rsidRPr="00C72E01">
        <w:rPr>
          <w:rFonts w:ascii="Times New Roman" w:hAnsi="Times New Roman"/>
          <w:b/>
          <w:sz w:val="28"/>
          <w:szCs w:val="28"/>
        </w:rPr>
        <w:t>обсуждени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E051CF" w:rsidRPr="00C72E01">
        <w:rPr>
          <w:rFonts w:ascii="Times New Roman" w:hAnsi="Times New Roman"/>
          <w:b/>
          <w:sz w:val="28"/>
          <w:szCs w:val="28"/>
        </w:rPr>
        <w:t>результатов правоприменительной практики контрольно-надзорной деятельности в Печорском управлении Ростехнадзора за 9 месяцев 2018 года:</w:t>
      </w:r>
    </w:p>
    <w:p w:rsidR="00E051CF" w:rsidRPr="00E051CF" w:rsidRDefault="00E051CF" w:rsidP="00E051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51CF">
        <w:rPr>
          <w:rFonts w:ascii="Times New Roman" w:hAnsi="Times New Roman"/>
          <w:sz w:val="28"/>
          <w:szCs w:val="28"/>
        </w:rPr>
        <w:t xml:space="preserve">1. При проверке инспектором Ростехнадзора выявлено нарушение, для устранения которого необходимо провести организационные и технические мероприятия (планирование бюджета, проведение торгово-закупочных процедур, заключение договора на разработку проектно-сметной документации, проведение ЭПБ проекту и (или) выполнение ремонтно-строительных работ и т.д.). Несмотря на наши разъяснения о возможности устранения такого нарушения в определенный расчетом срок, инспектор устанавливает максимально возможный срок 3-6 месяцев. В такой срок эксплуатирующая организация не может устранить нарушение, по </w:t>
      </w:r>
      <w:proofErr w:type="gramStart"/>
      <w:r w:rsidRPr="00E051CF">
        <w:rPr>
          <w:rFonts w:ascii="Times New Roman" w:hAnsi="Times New Roman"/>
          <w:sz w:val="28"/>
          <w:szCs w:val="28"/>
        </w:rPr>
        <w:t>выше указанным</w:t>
      </w:r>
      <w:proofErr w:type="gramEnd"/>
      <w:r w:rsidRPr="00E051CF">
        <w:rPr>
          <w:rFonts w:ascii="Times New Roman" w:hAnsi="Times New Roman"/>
          <w:sz w:val="28"/>
          <w:szCs w:val="28"/>
        </w:rPr>
        <w:t xml:space="preserve"> причинам. </w:t>
      </w:r>
    </w:p>
    <w:p w:rsidR="00E051CF" w:rsidRDefault="00E051CF" w:rsidP="00E051CF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051CF">
        <w:rPr>
          <w:rFonts w:ascii="Times New Roman" w:hAnsi="Times New Roman"/>
          <w:sz w:val="28"/>
          <w:szCs w:val="28"/>
        </w:rPr>
        <w:t xml:space="preserve">Вопрос: - </w:t>
      </w:r>
      <w:r w:rsidRPr="00E051CF">
        <w:rPr>
          <w:rFonts w:ascii="Times New Roman" w:hAnsi="Times New Roman"/>
          <w:i/>
          <w:sz w:val="28"/>
          <w:szCs w:val="28"/>
        </w:rPr>
        <w:t xml:space="preserve">Каким нормативно правовым документом инспектор руководствуется, устанавливая возможный максимальный срок для устранения выявленного нарушения? </w:t>
      </w:r>
    </w:p>
    <w:p w:rsidR="00CA45AF" w:rsidRDefault="00E051CF" w:rsidP="001B33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33EB">
        <w:rPr>
          <w:rFonts w:ascii="Times New Roman" w:hAnsi="Times New Roman"/>
          <w:b/>
          <w:sz w:val="28"/>
          <w:szCs w:val="28"/>
        </w:rPr>
        <w:t xml:space="preserve">Ответ: </w:t>
      </w:r>
      <w:proofErr w:type="gramStart"/>
      <w:r w:rsidR="001B33EB">
        <w:rPr>
          <w:rFonts w:ascii="Times New Roman" w:hAnsi="Times New Roman"/>
          <w:sz w:val="28"/>
          <w:szCs w:val="28"/>
        </w:rPr>
        <w:t>В  соответствии  с  пунктом  67 «Административного</w:t>
      </w:r>
      <w:r w:rsidRPr="00E051CF">
        <w:rPr>
          <w:rFonts w:ascii="Times New Roman" w:hAnsi="Times New Roman"/>
          <w:sz w:val="28"/>
          <w:szCs w:val="28"/>
        </w:rPr>
        <w:t xml:space="preserve"> регламент</w:t>
      </w:r>
      <w:r w:rsidR="001B33EB">
        <w:rPr>
          <w:rFonts w:ascii="Times New Roman" w:hAnsi="Times New Roman"/>
          <w:sz w:val="28"/>
          <w:szCs w:val="28"/>
        </w:rPr>
        <w:t>а</w:t>
      </w:r>
      <w:r w:rsidRPr="00E051CF">
        <w:rPr>
          <w:rFonts w:ascii="Times New Roman" w:hAnsi="Times New Roman"/>
          <w:sz w:val="28"/>
          <w:szCs w:val="28"/>
        </w:rPr>
        <w:t xml:space="preserve">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</w:t>
      </w:r>
      <w:r w:rsidR="001B33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приказом  Ростехнадзора от  12 февраля  2016 г. (с изменениями)  № 48,зарегистрированного в  Минюсте  Российской  Федерации  22 марта  2016г., рег. № 41499</w:t>
      </w:r>
      <w:r w:rsidR="001B33EB">
        <w:rPr>
          <w:rFonts w:ascii="Times New Roman" w:hAnsi="Times New Roman"/>
          <w:sz w:val="28"/>
          <w:szCs w:val="28"/>
        </w:rPr>
        <w:t>.</w:t>
      </w:r>
    </w:p>
    <w:p w:rsidR="00E051CF" w:rsidRDefault="00E051CF" w:rsidP="001B33EB">
      <w:pPr>
        <w:pStyle w:val="FORMATTEXT"/>
        <w:jc w:val="both"/>
      </w:pPr>
    </w:p>
    <w:p w:rsidR="00E051CF" w:rsidRPr="001B33EB" w:rsidRDefault="00E051CF" w:rsidP="001B33EB">
      <w:pPr>
        <w:pStyle w:val="FORMATTEXT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3EB">
        <w:rPr>
          <w:rFonts w:ascii="Times New Roman" w:hAnsi="Times New Roman" w:cs="Times New Roman"/>
          <w:sz w:val="28"/>
          <w:szCs w:val="28"/>
        </w:rPr>
        <w:t xml:space="preserve"> </w:t>
      </w:r>
      <w:r w:rsidRPr="001B33EB">
        <w:rPr>
          <w:rFonts w:ascii="Times New Roman" w:hAnsi="Times New Roman" w:cs="Times New Roman"/>
          <w:i/>
          <w:sz w:val="28"/>
          <w:szCs w:val="28"/>
        </w:rPr>
        <w:t>По результатам плановой или внеплановой проверки в случае выявления при проведении проверки нарушений обязательных требований, должностные лица Ростехнадзора (его территориальных органов) обязаны выдать предписание юридическому лицу, индивидуальному предпринимателю об устранении выявленных нарушений с указанием сроков их устранения.</w:t>
      </w:r>
    </w:p>
    <w:p w:rsidR="00E051CF" w:rsidRPr="001B33EB" w:rsidRDefault="00E051CF" w:rsidP="00E051CF">
      <w:pPr>
        <w:pStyle w:val="FORMATTEXT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3EB">
        <w:rPr>
          <w:rFonts w:ascii="Times New Roman" w:hAnsi="Times New Roman" w:cs="Times New Roman"/>
          <w:b/>
          <w:i/>
          <w:sz w:val="28"/>
          <w:szCs w:val="28"/>
        </w:rPr>
        <w:t xml:space="preserve">Сроки выполнения предписания устанавливаются исходя из характера выявленного нарушения, степени его влияния на обеспечение промышленной безопасности, </w:t>
      </w:r>
      <w:r w:rsidRPr="001B33EB">
        <w:rPr>
          <w:rFonts w:ascii="Times New Roman" w:hAnsi="Times New Roman" w:cs="Times New Roman"/>
          <w:b/>
          <w:i/>
          <w:sz w:val="28"/>
          <w:szCs w:val="28"/>
          <w:u w:val="single"/>
        </w:rPr>
        <w:t>а также минимально необходимого времени для устранения выявленных нарушений</w:t>
      </w:r>
      <w:r w:rsidRPr="001B33E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41C8" w:rsidRDefault="00D541C8" w:rsidP="001B33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согласно  пункту </w:t>
      </w:r>
      <w:r w:rsidR="001B33EB" w:rsidRPr="001B33EB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 Административного  регламента</w:t>
      </w:r>
      <w:r w:rsidR="001B33EB" w:rsidRPr="001B3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3EB" w:rsidRPr="00D541C8" w:rsidRDefault="001B33EB" w:rsidP="00D541C8">
      <w:pPr>
        <w:pStyle w:val="FORMATTEXT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41C8">
        <w:rPr>
          <w:rFonts w:ascii="Times New Roman" w:hAnsi="Times New Roman" w:cs="Times New Roman"/>
          <w:i/>
          <w:sz w:val="28"/>
          <w:szCs w:val="28"/>
        </w:rPr>
        <w:t xml:space="preserve">В случае необходимости продления сроков устранения отдельных пунктов предписания по уважительным причинам, </w:t>
      </w:r>
      <w:r w:rsidRPr="00D541C8">
        <w:rPr>
          <w:rFonts w:ascii="Times New Roman" w:hAnsi="Times New Roman" w:cs="Times New Roman"/>
          <w:b/>
          <w:i/>
          <w:sz w:val="28"/>
          <w:szCs w:val="28"/>
        </w:rPr>
        <w:t>юридическое лицо,</w:t>
      </w:r>
      <w:r w:rsidRPr="00D541C8">
        <w:rPr>
          <w:rFonts w:ascii="Times New Roman" w:hAnsi="Times New Roman" w:cs="Times New Roman"/>
          <w:i/>
          <w:sz w:val="28"/>
          <w:szCs w:val="28"/>
        </w:rPr>
        <w:t xml:space="preserve"> индивидуальный предприниматель, которому выдано предписание об устранении выявленных нарушений законодательства в области промышленной безопасности, </w:t>
      </w:r>
      <w:r w:rsidRPr="00AE7DA9">
        <w:rPr>
          <w:rFonts w:ascii="Times New Roman" w:hAnsi="Times New Roman" w:cs="Times New Roman"/>
          <w:b/>
          <w:i/>
          <w:sz w:val="28"/>
          <w:szCs w:val="28"/>
        </w:rPr>
        <w:t>не позднее 10 рабочих дней</w:t>
      </w:r>
      <w:r w:rsidRPr="00D541C8">
        <w:rPr>
          <w:rFonts w:ascii="Times New Roman" w:hAnsi="Times New Roman" w:cs="Times New Roman"/>
          <w:i/>
          <w:sz w:val="28"/>
          <w:szCs w:val="28"/>
        </w:rPr>
        <w:t xml:space="preserve"> до указанного в </w:t>
      </w:r>
      <w:r w:rsidRPr="00D541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предписании срока устранения нарушения, </w:t>
      </w:r>
      <w:r w:rsidRPr="00D541C8">
        <w:rPr>
          <w:rFonts w:ascii="Times New Roman" w:hAnsi="Times New Roman" w:cs="Times New Roman"/>
          <w:b/>
          <w:i/>
          <w:sz w:val="28"/>
          <w:szCs w:val="28"/>
        </w:rPr>
        <w:t xml:space="preserve">вправе направить в </w:t>
      </w:r>
      <w:proofErr w:type="spellStart"/>
      <w:r w:rsidRPr="00D541C8">
        <w:rPr>
          <w:rFonts w:ascii="Times New Roman" w:hAnsi="Times New Roman" w:cs="Times New Roman"/>
          <w:b/>
          <w:i/>
          <w:sz w:val="28"/>
          <w:szCs w:val="28"/>
        </w:rPr>
        <w:t>Ростехнадзор</w:t>
      </w:r>
      <w:proofErr w:type="spellEnd"/>
      <w:r w:rsidRPr="00D541C8">
        <w:rPr>
          <w:rFonts w:ascii="Times New Roman" w:hAnsi="Times New Roman" w:cs="Times New Roman"/>
          <w:b/>
          <w:i/>
          <w:sz w:val="28"/>
          <w:szCs w:val="28"/>
        </w:rPr>
        <w:t xml:space="preserve"> (его территориальный орган), аргументированное ходатайство о продлении срока исполнения предписания (далее - ходатайство).</w:t>
      </w:r>
      <w:proofErr w:type="gramEnd"/>
    </w:p>
    <w:p w:rsidR="001B33EB" w:rsidRPr="00D541C8" w:rsidRDefault="001B33EB" w:rsidP="00D541C8">
      <w:pPr>
        <w:pStyle w:val="FORMATTEXT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1C8">
        <w:rPr>
          <w:rFonts w:ascii="Times New Roman" w:hAnsi="Times New Roman" w:cs="Times New Roman"/>
          <w:i/>
          <w:sz w:val="28"/>
          <w:szCs w:val="28"/>
        </w:rPr>
        <w:t>К ходатайству прилагаются документы, обосновывающие продление срока, материалы о ходе устранения нарушения к моменту направления ходатайства, а также подтверждающие принятие юридическим лицом, индивидуальным предпринимателем организационно-технических мероприятий, обеспечивающих безопасное ведение работ на опасном производственном объекте до устранения нару</w:t>
      </w:r>
      <w:r w:rsidR="00D541C8">
        <w:rPr>
          <w:rFonts w:ascii="Times New Roman" w:hAnsi="Times New Roman" w:cs="Times New Roman"/>
          <w:i/>
          <w:sz w:val="28"/>
          <w:szCs w:val="28"/>
        </w:rPr>
        <w:t>шений, указанных в предписании.</w:t>
      </w:r>
    </w:p>
    <w:p w:rsidR="001B33EB" w:rsidRPr="00D541C8" w:rsidRDefault="001B33EB" w:rsidP="00D541C8">
      <w:pPr>
        <w:pStyle w:val="FORMATTEXT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1C8">
        <w:rPr>
          <w:rFonts w:ascii="Times New Roman" w:hAnsi="Times New Roman" w:cs="Times New Roman"/>
          <w:b/>
          <w:i/>
          <w:sz w:val="28"/>
          <w:szCs w:val="28"/>
        </w:rPr>
        <w:t>Решение об удовлетворении (об отказе в удовлетворении) ходатайства и назначении нового срока исполнения предписания принимается руководителем (заместителем руководителя) Ростехнадзора</w:t>
      </w:r>
      <w:r w:rsidRPr="00D541C8">
        <w:rPr>
          <w:rFonts w:ascii="Times New Roman" w:hAnsi="Times New Roman" w:cs="Times New Roman"/>
          <w:i/>
          <w:sz w:val="28"/>
          <w:szCs w:val="28"/>
        </w:rPr>
        <w:t xml:space="preserve"> (его территориального органа) в срок не более 10 рабочих дней со дня его регистрации в </w:t>
      </w:r>
      <w:proofErr w:type="spellStart"/>
      <w:r w:rsidRPr="00D541C8">
        <w:rPr>
          <w:rFonts w:ascii="Times New Roman" w:hAnsi="Times New Roman" w:cs="Times New Roman"/>
          <w:i/>
          <w:sz w:val="28"/>
          <w:szCs w:val="28"/>
        </w:rPr>
        <w:t>Ростехнадзоре</w:t>
      </w:r>
      <w:proofErr w:type="spellEnd"/>
      <w:r w:rsidRPr="00D541C8">
        <w:rPr>
          <w:rFonts w:ascii="Times New Roman" w:hAnsi="Times New Roman" w:cs="Times New Roman"/>
          <w:i/>
          <w:sz w:val="28"/>
          <w:szCs w:val="28"/>
        </w:rPr>
        <w:t xml:space="preserve"> (его территориальн</w:t>
      </w:r>
      <w:r w:rsidR="00D541C8">
        <w:rPr>
          <w:rFonts w:ascii="Times New Roman" w:hAnsi="Times New Roman" w:cs="Times New Roman"/>
          <w:i/>
          <w:sz w:val="28"/>
          <w:szCs w:val="28"/>
        </w:rPr>
        <w:t>ом органе).</w:t>
      </w:r>
    </w:p>
    <w:p w:rsidR="001B33EB" w:rsidRPr="00D541C8" w:rsidRDefault="001B33EB" w:rsidP="00D541C8">
      <w:pPr>
        <w:pStyle w:val="FORMATTEXT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1C8">
        <w:rPr>
          <w:rFonts w:ascii="Times New Roman" w:hAnsi="Times New Roman" w:cs="Times New Roman"/>
          <w:i/>
          <w:sz w:val="28"/>
          <w:szCs w:val="28"/>
        </w:rPr>
        <w:t>В случае принятия решения об отказе в удовлетворении ходатайства указываются причины, послужившие основанием для отказ</w:t>
      </w:r>
      <w:r w:rsidR="00D541C8">
        <w:rPr>
          <w:rFonts w:ascii="Times New Roman" w:hAnsi="Times New Roman" w:cs="Times New Roman"/>
          <w:i/>
          <w:sz w:val="28"/>
          <w:szCs w:val="28"/>
        </w:rPr>
        <w:t>а в удовлетворении ходатайства.</w:t>
      </w:r>
    </w:p>
    <w:p w:rsidR="00E051CF" w:rsidRPr="00D541C8" w:rsidRDefault="001B33EB" w:rsidP="001B33EB">
      <w:pPr>
        <w:pStyle w:val="FORMATTEXT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1C8">
        <w:rPr>
          <w:rFonts w:ascii="Times New Roman" w:hAnsi="Times New Roman" w:cs="Times New Roman"/>
          <w:i/>
          <w:sz w:val="28"/>
          <w:szCs w:val="28"/>
        </w:rPr>
        <w:t>Решение Ростехнадзора (его территориального органа) по результатам рассмотрения ходатайства направляется юридическому лицу, индивидуальному предпринимателю заказным почтовым отправлением с уведомлением о вручении или иным доступным способом.</w:t>
      </w:r>
    </w:p>
    <w:p w:rsidR="00D541C8" w:rsidRDefault="00D541C8" w:rsidP="001B33EB">
      <w:pPr>
        <w:pStyle w:val="UN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3EB" w:rsidRPr="001B33EB" w:rsidRDefault="001B33EB" w:rsidP="001B33EB">
      <w:pPr>
        <w:pStyle w:val="UN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3EB">
        <w:rPr>
          <w:rFonts w:ascii="Times New Roman" w:hAnsi="Times New Roman" w:cs="Times New Roman"/>
          <w:sz w:val="28"/>
          <w:szCs w:val="28"/>
        </w:rPr>
        <w:t xml:space="preserve">2. Имеет ли право экспертная организация в заключении ЭПБ, при выводе: </w:t>
      </w:r>
      <w:proofErr w:type="gramStart"/>
      <w:r w:rsidRPr="001B33EB">
        <w:rPr>
          <w:rFonts w:ascii="Times New Roman" w:hAnsi="Times New Roman" w:cs="Times New Roman"/>
          <w:sz w:val="28"/>
          <w:szCs w:val="28"/>
        </w:rPr>
        <w:t xml:space="preserve">«Объект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сооружений» устанавливать сроки выполнения соответствующих мероприятий, в отношении технических устройств, зданий и сооружений, в течение которых данные объекты экспертизы могут применяться? </w:t>
      </w:r>
      <w:proofErr w:type="gramEnd"/>
    </w:p>
    <w:p w:rsidR="00D541C8" w:rsidRDefault="00D541C8" w:rsidP="00D80DEB">
      <w:pPr>
        <w:pStyle w:val="HEADERTEXT"/>
        <w:rPr>
          <w:b/>
          <w:bCs/>
        </w:rPr>
      </w:pPr>
      <w:r>
        <w:rPr>
          <w:b/>
          <w:bCs/>
        </w:rPr>
        <w:t xml:space="preserve"> </w:t>
      </w:r>
    </w:p>
    <w:p w:rsidR="00D80DEB" w:rsidRPr="00D80DEB" w:rsidRDefault="00D80DEB" w:rsidP="00D80DE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D80DEB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D80DEB">
        <w:rPr>
          <w:rFonts w:ascii="Times New Roman" w:hAnsi="Times New Roman" w:cs="Times New Roman"/>
          <w:sz w:val="28"/>
          <w:szCs w:val="28"/>
        </w:rPr>
        <w:t>В  соответствии  с 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80DEB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, 28</w:t>
      </w:r>
      <w:r>
        <w:rPr>
          <w:rFonts w:ascii="Times New Roman" w:hAnsi="Times New Roman"/>
          <w:sz w:val="28"/>
          <w:szCs w:val="28"/>
        </w:rPr>
        <w:t xml:space="preserve"> </w:t>
      </w:r>
      <w:r w:rsidR="00D541C8" w:rsidRPr="00D80DE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х</w:t>
      </w:r>
      <w:r w:rsidR="00D541C8" w:rsidRPr="00D80DEB">
        <w:rPr>
          <w:rFonts w:ascii="Times New Roman" w:hAnsi="Times New Roman" w:cs="Times New Roman"/>
          <w:sz w:val="28"/>
          <w:szCs w:val="28"/>
        </w:rPr>
        <w:t xml:space="preserve"> норм и правил в области промышленной безопасности "Правила проведения экспертизы промышленной безопасности"</w:t>
      </w:r>
      <w:r>
        <w:rPr>
          <w:rFonts w:ascii="Times New Roman" w:hAnsi="Times New Roman"/>
          <w:sz w:val="28"/>
          <w:szCs w:val="28"/>
        </w:rPr>
        <w:t xml:space="preserve">, утвержденных  приказом  Ростехнадзора  от 14 ноября 2013 г. № 538, зарегистрированных  Минюстом  Российской  Федерации </w:t>
      </w:r>
      <w:r>
        <w:rPr>
          <w:rFonts w:ascii="Times New Roman" w:hAnsi="Times New Roman" w:cs="Times New Roman"/>
          <w:sz w:val="28"/>
          <w:szCs w:val="28"/>
        </w:rPr>
        <w:t xml:space="preserve">26 декабря 2013 года, </w:t>
      </w:r>
      <w:r w:rsidRPr="00D80DEB">
        <w:rPr>
          <w:rFonts w:ascii="Times New Roman" w:hAnsi="Times New Roman" w:cs="Times New Roman"/>
          <w:sz w:val="28"/>
          <w:szCs w:val="28"/>
        </w:rPr>
        <w:t xml:space="preserve">регистрационный N 30855 </w:t>
      </w:r>
      <w:proofErr w:type="gramEnd"/>
    </w:p>
    <w:p w:rsidR="001B33EB" w:rsidRPr="00C72E01" w:rsidRDefault="00C72E01" w:rsidP="00C72E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2E01">
        <w:rPr>
          <w:rFonts w:ascii="Times New Roman" w:hAnsi="Times New Roman" w:cs="Times New Roman"/>
          <w:sz w:val="28"/>
          <w:szCs w:val="28"/>
        </w:rPr>
        <w:t>"Правила проведения экспертизы промышленной безопасности" устанавливают порядок проведения экспе</w:t>
      </w:r>
      <w:r>
        <w:rPr>
          <w:rFonts w:ascii="Times New Roman" w:hAnsi="Times New Roman" w:cs="Times New Roman"/>
          <w:sz w:val="28"/>
          <w:szCs w:val="28"/>
        </w:rPr>
        <w:t>ртизы промышленной безопасности</w:t>
      </w:r>
      <w:r w:rsidRPr="00C72E01">
        <w:rPr>
          <w:rFonts w:ascii="Times New Roman" w:hAnsi="Times New Roman" w:cs="Times New Roman"/>
          <w:sz w:val="28"/>
          <w:szCs w:val="28"/>
        </w:rPr>
        <w:t>, требования к оформлению заключения экспертизы и требования к экспертам в области промышленной безопасности (далее - эксперты).</w:t>
      </w:r>
    </w:p>
    <w:p w:rsidR="00D541C8" w:rsidRPr="00D80DEB" w:rsidRDefault="00D80DEB" w:rsidP="00C72E01">
      <w:pPr>
        <w:pStyle w:val="FORMATTEXT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DEB">
        <w:rPr>
          <w:rFonts w:ascii="Times New Roman" w:hAnsi="Times New Roman" w:cs="Times New Roman"/>
          <w:i/>
          <w:sz w:val="28"/>
          <w:szCs w:val="28"/>
        </w:rPr>
        <w:t>п.</w:t>
      </w:r>
      <w:r w:rsidR="00D541C8" w:rsidRPr="00D80DEB">
        <w:rPr>
          <w:rFonts w:ascii="Times New Roman" w:hAnsi="Times New Roman" w:cs="Times New Roman"/>
          <w:i/>
          <w:sz w:val="28"/>
          <w:szCs w:val="28"/>
        </w:rPr>
        <w:t>27. Заключение экспертизы содержит один из следующих выводов о соответствии объекта экспертизы требованиям промышленной безопасности (кроме экспертизы декларации промышленной безопасности и обоснования безопасности опасного производственного объекта):</w:t>
      </w:r>
    </w:p>
    <w:p w:rsidR="00D541C8" w:rsidRPr="00D80DEB" w:rsidRDefault="00D541C8" w:rsidP="00D80DEB">
      <w:pPr>
        <w:pStyle w:val="FORMATTEXT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DEB">
        <w:rPr>
          <w:rFonts w:ascii="Times New Roman" w:hAnsi="Times New Roman" w:cs="Times New Roman"/>
          <w:i/>
          <w:sz w:val="28"/>
          <w:szCs w:val="28"/>
        </w:rPr>
        <w:t>1) объект экспертизы соответствует требованиям промышленной безопасности;</w:t>
      </w:r>
    </w:p>
    <w:p w:rsidR="00D541C8" w:rsidRPr="00D80DEB" w:rsidRDefault="00D541C8" w:rsidP="00D80DEB">
      <w:pPr>
        <w:pStyle w:val="FORMATTEXT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DEB">
        <w:rPr>
          <w:rFonts w:ascii="Times New Roman" w:hAnsi="Times New Roman" w:cs="Times New Roman"/>
          <w:i/>
          <w:sz w:val="28"/>
          <w:szCs w:val="28"/>
        </w:rPr>
        <w:t>2) 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 (в заключени</w:t>
      </w:r>
      <w:proofErr w:type="gramStart"/>
      <w:r w:rsidRPr="00D80DE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D80DEB">
        <w:rPr>
          <w:rFonts w:ascii="Times New Roman" w:hAnsi="Times New Roman" w:cs="Times New Roman"/>
          <w:i/>
          <w:sz w:val="28"/>
          <w:szCs w:val="28"/>
        </w:rPr>
        <w:t xml:space="preserve"> указываются изменения, после внесения которых документация будет соответствовать требованиям промышленной безопасности, либо мероприятия, после проведения которых техническое устройство, здания, сооружения будут соответствовать требованиям промышленной безопасности);</w:t>
      </w:r>
    </w:p>
    <w:p w:rsidR="00D541C8" w:rsidRPr="00D80DEB" w:rsidRDefault="00D541C8" w:rsidP="00D541C8">
      <w:pPr>
        <w:pStyle w:val="FORMATTEXT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DEB">
        <w:rPr>
          <w:rFonts w:ascii="Times New Roman" w:hAnsi="Times New Roman" w:cs="Times New Roman"/>
          <w:i/>
          <w:sz w:val="28"/>
          <w:szCs w:val="28"/>
        </w:rPr>
        <w:t>3) объект экспертизы не соответствует требованиям промышленной безопасности.</w:t>
      </w:r>
    </w:p>
    <w:p w:rsidR="00D541C8" w:rsidRPr="00D80DEB" w:rsidRDefault="00D80DEB" w:rsidP="00D541C8">
      <w:pPr>
        <w:pStyle w:val="FORMATTEXT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0DEB">
        <w:rPr>
          <w:rFonts w:ascii="Times New Roman" w:hAnsi="Times New Roman" w:cs="Times New Roman"/>
          <w:i/>
          <w:sz w:val="28"/>
          <w:szCs w:val="28"/>
        </w:rPr>
        <w:t xml:space="preserve">п. </w:t>
      </w:r>
      <w:r w:rsidR="00D541C8" w:rsidRPr="00D80DEB">
        <w:rPr>
          <w:rFonts w:ascii="Times New Roman" w:hAnsi="Times New Roman" w:cs="Times New Roman"/>
          <w:i/>
          <w:sz w:val="28"/>
          <w:szCs w:val="28"/>
        </w:rPr>
        <w:t xml:space="preserve">28. </w:t>
      </w:r>
      <w:r w:rsidR="00D541C8" w:rsidRPr="00D80DEB">
        <w:rPr>
          <w:rFonts w:ascii="Times New Roman" w:hAnsi="Times New Roman" w:cs="Times New Roman"/>
          <w:b/>
          <w:i/>
          <w:sz w:val="28"/>
          <w:szCs w:val="28"/>
        </w:rPr>
        <w:t>По результатам экспертизы</w:t>
      </w:r>
      <w:r w:rsidR="00D541C8" w:rsidRPr="00D80D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41C8" w:rsidRPr="00D80DEB">
        <w:rPr>
          <w:rFonts w:ascii="Times New Roman" w:hAnsi="Times New Roman" w:cs="Times New Roman"/>
          <w:b/>
          <w:i/>
          <w:sz w:val="28"/>
          <w:szCs w:val="28"/>
        </w:rPr>
        <w:t>технического устройства, зданий и сооружений опасных производственных объектов в заключени</w:t>
      </w:r>
      <w:proofErr w:type="gramStart"/>
      <w:r w:rsidR="00D541C8" w:rsidRPr="00D80DEB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D541C8" w:rsidRPr="00D80DEB">
        <w:rPr>
          <w:rFonts w:ascii="Times New Roman" w:hAnsi="Times New Roman" w:cs="Times New Roman"/>
          <w:b/>
          <w:i/>
          <w:sz w:val="28"/>
          <w:szCs w:val="28"/>
        </w:rPr>
        <w:t xml:space="preserve"> экспертизы дополнительно приводятся расчетные и аналитические процедуры оценки и прогнозирования технического состояния объекта экспертизы, включающие определение остаточного ресурса (срока службы) с отражением в выводах заключения экспертизы установленного </w:t>
      </w:r>
      <w:r w:rsidR="00D541C8" w:rsidRPr="00D80DEB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срока дальнейшей безопасной эксплуатации объекта экспертизы, с указанием условий дальнейшей безопасной эксплуатации.</w:t>
      </w:r>
    </w:p>
    <w:p w:rsidR="00D30B5F" w:rsidRPr="00D30B5F" w:rsidRDefault="00D30B5F" w:rsidP="00D30B5F">
      <w:pPr>
        <w:pStyle w:val="FORMATTEXT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B5F">
        <w:rPr>
          <w:rFonts w:ascii="Times New Roman" w:hAnsi="Times New Roman" w:cs="Times New Roman"/>
          <w:b/>
          <w:i/>
          <w:sz w:val="28"/>
          <w:szCs w:val="28"/>
        </w:rPr>
        <w:t>Срок</w:t>
      </w:r>
      <w:r w:rsidR="00C168A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30B5F">
        <w:rPr>
          <w:rFonts w:ascii="Times New Roman" w:hAnsi="Times New Roman" w:cs="Times New Roman"/>
          <w:b/>
          <w:i/>
          <w:sz w:val="28"/>
          <w:szCs w:val="28"/>
        </w:rPr>
        <w:t xml:space="preserve"> выполнения соответствующих мероприятий</w:t>
      </w:r>
      <w:r w:rsidR="00C168A3">
        <w:rPr>
          <w:rFonts w:ascii="Times New Roman" w:hAnsi="Times New Roman" w:cs="Times New Roman"/>
          <w:b/>
          <w:i/>
          <w:sz w:val="28"/>
          <w:szCs w:val="28"/>
        </w:rPr>
        <w:t xml:space="preserve">, могут  быть  указаны  </w:t>
      </w:r>
      <w:r w:rsidR="00C168A3" w:rsidRPr="00C168A3">
        <w:rPr>
          <w:rFonts w:ascii="Times New Roman" w:hAnsi="Times New Roman" w:cs="Times New Roman"/>
          <w:b/>
          <w:i/>
          <w:sz w:val="28"/>
          <w:szCs w:val="28"/>
          <w:u w:val="single"/>
        </w:rPr>
        <w:t>в  условиях</w:t>
      </w:r>
      <w:r w:rsidR="00C168A3">
        <w:rPr>
          <w:rFonts w:ascii="Times New Roman" w:hAnsi="Times New Roman" w:cs="Times New Roman"/>
          <w:b/>
          <w:i/>
          <w:sz w:val="28"/>
          <w:szCs w:val="28"/>
        </w:rPr>
        <w:t xml:space="preserve">  дальнейшей  безопасной  эксплуатации.</w:t>
      </w:r>
      <w:r w:rsidRPr="00D30B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41C8" w:rsidRPr="00D80DEB" w:rsidRDefault="00D541C8" w:rsidP="001B33EB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1B33EB" w:rsidRPr="001B33EB" w:rsidRDefault="001B33EB" w:rsidP="001B33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33EB">
        <w:rPr>
          <w:rFonts w:ascii="Times New Roman" w:hAnsi="Times New Roman"/>
          <w:sz w:val="28"/>
          <w:szCs w:val="28"/>
        </w:rPr>
        <w:t>3. В соответствии  со ст. 48 Градостроительного кодекса РФ: -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 В нашем случае объекты ОПО построены 50 лет назад и более (реконструкция не проводилась, в наличии заключения экспертизы промышленной безопасности, на все технические устройства, здания и сооружения, эксплуатируемые на ОПО, технологические схемы, эксплуатационная документация).</w:t>
      </w:r>
    </w:p>
    <w:p w:rsidR="001B33EB" w:rsidRPr="001B33EB" w:rsidRDefault="001B33EB" w:rsidP="001B33EB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B33EB">
        <w:rPr>
          <w:rFonts w:ascii="Times New Roman" w:hAnsi="Times New Roman"/>
          <w:sz w:val="28"/>
          <w:szCs w:val="28"/>
        </w:rPr>
        <w:t xml:space="preserve">Вопрос: - </w:t>
      </w:r>
      <w:r w:rsidRPr="001B33EB">
        <w:rPr>
          <w:rFonts w:ascii="Times New Roman" w:hAnsi="Times New Roman"/>
          <w:i/>
          <w:sz w:val="28"/>
          <w:szCs w:val="28"/>
        </w:rPr>
        <w:t xml:space="preserve">Требуется ли (восстановлении) проектной документации на существующий, эксплуатируемый в соответствии с законодательством ОПО, </w:t>
      </w:r>
      <w:proofErr w:type="gramStart"/>
      <w:r w:rsidRPr="001B33EB">
        <w:rPr>
          <w:rFonts w:ascii="Times New Roman" w:hAnsi="Times New Roman"/>
          <w:i/>
          <w:sz w:val="28"/>
          <w:szCs w:val="28"/>
        </w:rPr>
        <w:t>учитывая</w:t>
      </w:r>
      <w:proofErr w:type="gramEnd"/>
      <w:r w:rsidRPr="001B33EB">
        <w:rPr>
          <w:rFonts w:ascii="Times New Roman" w:hAnsi="Times New Roman"/>
          <w:i/>
          <w:sz w:val="28"/>
          <w:szCs w:val="28"/>
        </w:rPr>
        <w:t xml:space="preserve"> что в проектном институте, который разрабатывал проектную документацию на данный ОПО она не сохранилась?</w:t>
      </w:r>
    </w:p>
    <w:p w:rsidR="000B5F22" w:rsidRDefault="000B5F22" w:rsidP="00300F1C">
      <w:pPr>
        <w:rPr>
          <w:rFonts w:ascii="Times New Roman" w:hAnsi="Times New Roman"/>
          <w:sz w:val="28"/>
          <w:szCs w:val="28"/>
        </w:rPr>
      </w:pPr>
    </w:p>
    <w:p w:rsidR="00266B10" w:rsidRPr="002850EA" w:rsidRDefault="000B5F22" w:rsidP="002850EA">
      <w:pPr>
        <w:jc w:val="both"/>
        <w:rPr>
          <w:rFonts w:ascii="Times New Roman" w:hAnsi="Times New Roman"/>
          <w:i/>
          <w:sz w:val="28"/>
          <w:szCs w:val="28"/>
        </w:rPr>
      </w:pPr>
      <w:r w:rsidRPr="000B5F22">
        <w:rPr>
          <w:rFonts w:ascii="Times New Roman" w:hAnsi="Times New Roman"/>
          <w:sz w:val="28"/>
          <w:szCs w:val="28"/>
        </w:rPr>
        <w:t xml:space="preserve">Ответ: </w:t>
      </w:r>
      <w:r w:rsidRPr="002850EA">
        <w:rPr>
          <w:rFonts w:ascii="Times New Roman" w:hAnsi="Times New Roman"/>
          <w:i/>
          <w:sz w:val="28"/>
          <w:szCs w:val="28"/>
        </w:rPr>
        <w:t>В соответствии  со ст. 55.24 Градостроительного кодекса РФ</w:t>
      </w:r>
      <w:r w:rsidR="002850EA" w:rsidRPr="002850EA">
        <w:rPr>
          <w:rFonts w:ascii="Times New Roman" w:hAnsi="Times New Roman"/>
          <w:i/>
          <w:sz w:val="28"/>
          <w:szCs w:val="28"/>
        </w:rPr>
        <w:t xml:space="preserve"> - Эксплуатация зданий, сооружений должна осуществляться в соответствии с требованиями технических регламентов, нормативных правовых актов Российской Федерации, проектной документации.</w:t>
      </w:r>
    </w:p>
    <w:p w:rsidR="002850EA" w:rsidRPr="004E2C95" w:rsidRDefault="000640A9" w:rsidP="002850E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В  соответствии  со</w:t>
      </w:r>
      <w:r w:rsidR="002850EA" w:rsidRPr="004E2C95">
        <w:rPr>
          <w:rFonts w:ascii="Times New Roman" w:hAnsi="Times New Roman"/>
          <w:i/>
          <w:sz w:val="28"/>
          <w:szCs w:val="28"/>
        </w:rPr>
        <w:t xml:space="preserve"> стать</w:t>
      </w:r>
      <w:r>
        <w:rPr>
          <w:rFonts w:ascii="Times New Roman" w:hAnsi="Times New Roman"/>
          <w:i/>
          <w:sz w:val="28"/>
          <w:szCs w:val="28"/>
        </w:rPr>
        <w:t>ей</w:t>
      </w:r>
      <w:r w:rsidR="002850EA" w:rsidRPr="004E2C95">
        <w:rPr>
          <w:rFonts w:ascii="Times New Roman" w:hAnsi="Times New Roman"/>
          <w:i/>
          <w:sz w:val="28"/>
          <w:szCs w:val="28"/>
        </w:rPr>
        <w:t xml:space="preserve"> 55.24. </w:t>
      </w:r>
      <w:proofErr w:type="spellStart"/>
      <w:r w:rsidR="002850EA" w:rsidRPr="004E2C95">
        <w:rPr>
          <w:rFonts w:ascii="Times New Roman" w:hAnsi="Times New Roman"/>
          <w:i/>
          <w:sz w:val="28"/>
          <w:szCs w:val="28"/>
        </w:rPr>
        <w:t>ГрК</w:t>
      </w:r>
      <w:proofErr w:type="spellEnd"/>
      <w:r w:rsidR="002850EA" w:rsidRPr="004E2C95">
        <w:rPr>
          <w:rFonts w:ascii="Times New Roman" w:hAnsi="Times New Roman"/>
          <w:i/>
          <w:sz w:val="28"/>
          <w:szCs w:val="28"/>
        </w:rPr>
        <w:t xml:space="preserve"> РФ "Требования законодательства Российской Федерации к эксплуатации зданий, сооружений" следует, что проектная документация в процессе эксплуатации, - должна быть.</w:t>
      </w:r>
    </w:p>
    <w:p w:rsidR="00266B10" w:rsidRPr="002850EA" w:rsidRDefault="002850EA" w:rsidP="002850EA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850EA">
        <w:rPr>
          <w:rFonts w:ascii="Times New Roman" w:hAnsi="Times New Roman"/>
          <w:b/>
          <w:i/>
          <w:sz w:val="28"/>
          <w:szCs w:val="28"/>
        </w:rPr>
        <w:t>Вопрос</w:t>
      </w:r>
      <w:proofErr w:type="gramEnd"/>
      <w:r w:rsidRPr="002850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640A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50EA">
        <w:rPr>
          <w:rFonts w:ascii="Times New Roman" w:hAnsi="Times New Roman"/>
          <w:b/>
          <w:i/>
          <w:sz w:val="28"/>
          <w:szCs w:val="28"/>
        </w:rPr>
        <w:t xml:space="preserve">«Каким  образом  восстановить проектную  документацию», не  в  компетенции  Печорского  управления, для  получения  ответа, необходимо  обратиться  в центральный  аппарат Ростехнадзора.  </w:t>
      </w:r>
    </w:p>
    <w:p w:rsidR="00E051CF" w:rsidRPr="001B33EB" w:rsidRDefault="00E051CF" w:rsidP="00E051C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B33EB" w:rsidRPr="001B33EB" w:rsidRDefault="001B33EB" w:rsidP="001B33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33EB">
        <w:rPr>
          <w:rFonts w:ascii="Times New Roman" w:hAnsi="Times New Roman"/>
          <w:sz w:val="28"/>
          <w:szCs w:val="28"/>
        </w:rPr>
        <w:t>4. Проведена экспертиза промышленной безопасности котла. В заключени</w:t>
      </w:r>
      <w:proofErr w:type="gramStart"/>
      <w:r w:rsidRPr="001B33EB">
        <w:rPr>
          <w:rFonts w:ascii="Times New Roman" w:hAnsi="Times New Roman"/>
          <w:sz w:val="28"/>
          <w:szCs w:val="28"/>
        </w:rPr>
        <w:t>и</w:t>
      </w:r>
      <w:proofErr w:type="gramEnd"/>
      <w:r w:rsidRPr="001B33EB">
        <w:rPr>
          <w:rFonts w:ascii="Times New Roman" w:hAnsi="Times New Roman"/>
          <w:sz w:val="28"/>
          <w:szCs w:val="28"/>
        </w:rPr>
        <w:t xml:space="preserve"> отражено 3 вывода: </w:t>
      </w:r>
    </w:p>
    <w:p w:rsidR="001B33EB" w:rsidRPr="001B33EB" w:rsidRDefault="001B33EB" w:rsidP="001B33EB">
      <w:pPr>
        <w:jc w:val="both"/>
        <w:rPr>
          <w:rFonts w:ascii="Times New Roman" w:hAnsi="Times New Roman"/>
          <w:sz w:val="28"/>
          <w:szCs w:val="28"/>
        </w:rPr>
      </w:pPr>
      <w:r w:rsidRPr="001B33EB">
        <w:rPr>
          <w:rFonts w:ascii="Times New Roman" w:hAnsi="Times New Roman"/>
          <w:sz w:val="28"/>
          <w:szCs w:val="28"/>
        </w:rPr>
        <w:t xml:space="preserve">4.1. Паровой котел не в полной мере соответствует требованиям промышленной безопасности и может быть применен при условии выполнения корректирующих мероприятий (замена </w:t>
      </w:r>
      <w:proofErr w:type="spellStart"/>
      <w:r w:rsidRPr="001B33EB">
        <w:rPr>
          <w:rFonts w:ascii="Times New Roman" w:hAnsi="Times New Roman"/>
          <w:sz w:val="28"/>
          <w:szCs w:val="28"/>
        </w:rPr>
        <w:t>гибов</w:t>
      </w:r>
      <w:proofErr w:type="spellEnd"/>
      <w:r w:rsidRPr="001B33EB">
        <w:rPr>
          <w:rFonts w:ascii="Times New Roman" w:hAnsi="Times New Roman"/>
          <w:sz w:val="28"/>
          <w:szCs w:val="28"/>
        </w:rPr>
        <w:t>, замена змеевиков пароперегревателя), т.е. необходимо выполнить мероприятия;</w:t>
      </w:r>
    </w:p>
    <w:p w:rsidR="001B33EB" w:rsidRPr="001B33EB" w:rsidRDefault="001B33EB" w:rsidP="001B33EB">
      <w:pPr>
        <w:jc w:val="both"/>
        <w:rPr>
          <w:rFonts w:ascii="Times New Roman" w:hAnsi="Times New Roman"/>
          <w:sz w:val="28"/>
          <w:szCs w:val="28"/>
        </w:rPr>
      </w:pPr>
      <w:r w:rsidRPr="001B33EB">
        <w:rPr>
          <w:rFonts w:ascii="Times New Roman" w:hAnsi="Times New Roman"/>
          <w:sz w:val="28"/>
          <w:szCs w:val="28"/>
        </w:rPr>
        <w:t xml:space="preserve">4.2. По результатам ЭПБ возможно продолжение эксплуатации котла сроком на четыре года на определенных параметрах, </w:t>
      </w:r>
      <w:proofErr w:type="gramStart"/>
      <w:r w:rsidRPr="001B33EB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1B33EB">
        <w:rPr>
          <w:rFonts w:ascii="Times New Roman" w:hAnsi="Times New Roman"/>
          <w:sz w:val="28"/>
          <w:szCs w:val="28"/>
        </w:rPr>
        <w:t xml:space="preserve"> нет никаких противоречий для эксплуатации котла;</w:t>
      </w:r>
    </w:p>
    <w:p w:rsidR="001B33EB" w:rsidRPr="001B33EB" w:rsidRDefault="001B33EB" w:rsidP="001B33EB">
      <w:pPr>
        <w:jc w:val="both"/>
        <w:rPr>
          <w:rFonts w:ascii="Times New Roman" w:hAnsi="Times New Roman"/>
          <w:sz w:val="28"/>
          <w:szCs w:val="28"/>
        </w:rPr>
      </w:pPr>
      <w:r w:rsidRPr="001B33EB">
        <w:rPr>
          <w:rFonts w:ascii="Times New Roman" w:hAnsi="Times New Roman"/>
          <w:sz w:val="28"/>
          <w:szCs w:val="28"/>
        </w:rPr>
        <w:t>4.3. По истечении рекомендуемого срока продления дальнейшей безопасной эксплуатации котла провести техническое диагностирование.</w:t>
      </w:r>
    </w:p>
    <w:p w:rsidR="001B33EB" w:rsidRPr="001B33EB" w:rsidRDefault="001B33EB" w:rsidP="001B33EB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B33EB">
        <w:rPr>
          <w:rFonts w:ascii="Times New Roman" w:hAnsi="Times New Roman"/>
          <w:sz w:val="28"/>
          <w:szCs w:val="28"/>
        </w:rPr>
        <w:t xml:space="preserve">Вопрос: - </w:t>
      </w:r>
      <w:r w:rsidRPr="001B33EB">
        <w:rPr>
          <w:rFonts w:ascii="Times New Roman" w:hAnsi="Times New Roman"/>
          <w:i/>
          <w:sz w:val="28"/>
          <w:szCs w:val="28"/>
        </w:rPr>
        <w:t xml:space="preserve">Каким нормативным документом </w:t>
      </w:r>
      <w:proofErr w:type="gramStart"/>
      <w:r w:rsidRPr="001B33EB">
        <w:rPr>
          <w:rFonts w:ascii="Times New Roman" w:hAnsi="Times New Roman"/>
          <w:i/>
          <w:sz w:val="28"/>
          <w:szCs w:val="28"/>
        </w:rPr>
        <w:t xml:space="preserve">руководствуется </w:t>
      </w:r>
      <w:proofErr w:type="spellStart"/>
      <w:r w:rsidRPr="001B33EB">
        <w:rPr>
          <w:rFonts w:ascii="Times New Roman" w:hAnsi="Times New Roman"/>
          <w:i/>
          <w:sz w:val="28"/>
          <w:szCs w:val="28"/>
        </w:rPr>
        <w:t>Ростехнадзор</w:t>
      </w:r>
      <w:proofErr w:type="spellEnd"/>
      <w:r w:rsidRPr="001B33EB">
        <w:rPr>
          <w:rFonts w:ascii="Times New Roman" w:hAnsi="Times New Roman"/>
          <w:i/>
          <w:sz w:val="28"/>
          <w:szCs w:val="28"/>
        </w:rPr>
        <w:t xml:space="preserve"> определяя</w:t>
      </w:r>
      <w:proofErr w:type="gramEnd"/>
      <w:r w:rsidRPr="001B33EB">
        <w:rPr>
          <w:rFonts w:ascii="Times New Roman" w:hAnsi="Times New Roman"/>
          <w:i/>
          <w:sz w:val="28"/>
          <w:szCs w:val="28"/>
        </w:rPr>
        <w:t xml:space="preserve"> нарушение, если эксплуатация котла не запрещена, котел работает на сниженных параметрах, проводятся организационные и технические мероприятия (торгово-закупочные процедуры,</w:t>
      </w:r>
      <w:r w:rsidRPr="001B33EB">
        <w:rPr>
          <w:rFonts w:ascii="Times New Roman" w:hAnsi="Times New Roman"/>
          <w:sz w:val="28"/>
          <w:szCs w:val="28"/>
        </w:rPr>
        <w:t xml:space="preserve"> </w:t>
      </w:r>
      <w:r w:rsidRPr="001B33EB">
        <w:rPr>
          <w:rFonts w:ascii="Times New Roman" w:hAnsi="Times New Roman"/>
          <w:i/>
          <w:sz w:val="28"/>
          <w:szCs w:val="28"/>
        </w:rPr>
        <w:t xml:space="preserve">заключение договоров и т.д.) в части исполнения корректирующих мероприятий? </w:t>
      </w:r>
    </w:p>
    <w:p w:rsidR="001375DE" w:rsidRDefault="001375DE" w:rsidP="001B33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75DE">
        <w:rPr>
          <w:rFonts w:ascii="Times New Roman" w:hAnsi="Times New Roman"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В данном  конкретном  случае, инспектор  Ростехнадзора  руководствуется, выводами  экспертной  организации, а именно: </w:t>
      </w:r>
    </w:p>
    <w:p w:rsidR="001B33EB" w:rsidRPr="001375DE" w:rsidRDefault="001375DE" w:rsidP="001B33E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375DE">
        <w:rPr>
          <w:rFonts w:ascii="Times New Roman" w:hAnsi="Times New Roman"/>
          <w:i/>
          <w:sz w:val="28"/>
          <w:szCs w:val="28"/>
        </w:rPr>
        <w:t xml:space="preserve">Паровой котел не в полной мере соответствует требованиям промышленной безопасности и </w:t>
      </w:r>
      <w:r w:rsidRPr="001375DE">
        <w:rPr>
          <w:rFonts w:ascii="Times New Roman" w:hAnsi="Times New Roman"/>
          <w:b/>
          <w:i/>
          <w:sz w:val="28"/>
          <w:szCs w:val="28"/>
          <w:u w:val="single"/>
        </w:rPr>
        <w:t>может быть применен</w:t>
      </w:r>
      <w:r w:rsidRPr="001375DE">
        <w:rPr>
          <w:rFonts w:ascii="Times New Roman" w:hAnsi="Times New Roman"/>
          <w:i/>
          <w:sz w:val="28"/>
          <w:szCs w:val="28"/>
        </w:rPr>
        <w:t xml:space="preserve"> при условии выполнения корректирующих мероприятий</w:t>
      </w:r>
      <w:r>
        <w:rPr>
          <w:rFonts w:ascii="Times New Roman" w:hAnsi="Times New Roman"/>
          <w:i/>
          <w:sz w:val="28"/>
          <w:szCs w:val="28"/>
        </w:rPr>
        <w:t>.</w:t>
      </w:r>
      <w:r w:rsidRPr="001375DE">
        <w:rPr>
          <w:rFonts w:ascii="Times New Roman" w:hAnsi="Times New Roman"/>
          <w:i/>
          <w:sz w:val="28"/>
          <w:szCs w:val="28"/>
        </w:rPr>
        <w:t xml:space="preserve"> </w:t>
      </w:r>
    </w:p>
    <w:p w:rsidR="001B33EB" w:rsidRDefault="001375DE" w:rsidP="00E051CF">
      <w:pPr>
        <w:pStyle w:val="FORMATTEXT"/>
        <w:ind w:firstLine="568"/>
        <w:jc w:val="both"/>
        <w:rPr>
          <w:rFonts w:ascii="Times New Roman" w:hAnsi="Times New Roman"/>
          <w:i/>
          <w:sz w:val="28"/>
          <w:szCs w:val="28"/>
        </w:rPr>
      </w:pPr>
      <w:r w:rsidRPr="001375DE">
        <w:rPr>
          <w:rFonts w:ascii="Times New Roman" w:hAnsi="Times New Roman" w:cs="Times New Roman"/>
          <w:i/>
          <w:sz w:val="28"/>
          <w:szCs w:val="28"/>
        </w:rPr>
        <w:t xml:space="preserve">Дальнейшие  выводы  </w:t>
      </w:r>
      <w:r w:rsidRPr="001375DE">
        <w:rPr>
          <w:rFonts w:ascii="Times New Roman" w:hAnsi="Times New Roman"/>
          <w:i/>
          <w:sz w:val="28"/>
          <w:szCs w:val="28"/>
        </w:rPr>
        <w:t xml:space="preserve">экспертной  организации  о  сроках  дальнейшей  эксплуатации, технических  параметрах, говорят лишь  о  том, что  техническое  устройство  подлежит  дальнейшей  эксплуатации, </w:t>
      </w:r>
      <w:r w:rsidRPr="001375DE">
        <w:rPr>
          <w:rFonts w:ascii="Times New Roman" w:hAnsi="Times New Roman"/>
          <w:b/>
          <w:i/>
          <w:sz w:val="28"/>
          <w:szCs w:val="28"/>
          <w:u w:val="single"/>
        </w:rPr>
        <w:t>после  выполнения  необходимых  мероприятий.</w:t>
      </w:r>
      <w:r w:rsidRPr="001375DE">
        <w:rPr>
          <w:rFonts w:ascii="Times New Roman" w:hAnsi="Times New Roman"/>
          <w:i/>
          <w:sz w:val="28"/>
          <w:szCs w:val="28"/>
        </w:rPr>
        <w:t xml:space="preserve"> </w:t>
      </w:r>
    </w:p>
    <w:p w:rsidR="007A6516" w:rsidRDefault="007A6516" w:rsidP="00E051CF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A49C2" w:rsidRDefault="007A6516" w:rsidP="00E051CF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 конкретный  случай, был  рассмотрен  в  Воркутинском  городском  суде, после  направления  Воркутинским  территориальным  отделом протокола  об  административном  правонарушении  в суд.</w:t>
      </w:r>
    </w:p>
    <w:p w:rsidR="00E051CF" w:rsidRPr="00C72E01" w:rsidRDefault="00AA4D52" w:rsidP="00C72E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Судья  Воркутинского  городского  суда  Ноженко  О.И., рассмотрев  дело  об  административном  правонарушении  в  отношен</w:t>
      </w:r>
      <w:proofErr w:type="gramStart"/>
      <w:r>
        <w:rPr>
          <w:rFonts w:ascii="Times New Roman" w:hAnsi="Times New Roman"/>
          <w:sz w:val="28"/>
          <w:szCs w:val="28"/>
        </w:rPr>
        <w:t>ии  ООО</w:t>
      </w:r>
      <w:proofErr w:type="gramEnd"/>
      <w:r>
        <w:rPr>
          <w:rFonts w:ascii="Times New Roman" w:hAnsi="Times New Roman"/>
          <w:sz w:val="28"/>
          <w:szCs w:val="28"/>
        </w:rPr>
        <w:t xml:space="preserve">  «Воркутинские  ТЭЦ», и  заслушав, представителей: Печорского  управления  Ростехнадзора, ООО  «Воркутинские  ТЭЦ»  и  допросив  эксперта  </w:t>
      </w:r>
      <w:r w:rsidR="00D30B5F">
        <w:rPr>
          <w:rFonts w:ascii="Times New Roman" w:hAnsi="Times New Roman"/>
          <w:sz w:val="28"/>
          <w:szCs w:val="28"/>
        </w:rPr>
        <w:t xml:space="preserve">экспертной  организации, постановил -  ООО  «Воркутинские  ТЭЦ»  виновно  в  совершении  административного правонарушения.  </w:t>
      </w:r>
    </w:p>
    <w:sectPr w:rsidR="00E051CF" w:rsidRPr="00C7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3B"/>
    <w:rsid w:val="000455FF"/>
    <w:rsid w:val="000640A9"/>
    <w:rsid w:val="000B5F22"/>
    <w:rsid w:val="001375DE"/>
    <w:rsid w:val="001B33EB"/>
    <w:rsid w:val="00266B10"/>
    <w:rsid w:val="002850EA"/>
    <w:rsid w:val="002A49C2"/>
    <w:rsid w:val="00300F1C"/>
    <w:rsid w:val="00592B9F"/>
    <w:rsid w:val="00746793"/>
    <w:rsid w:val="007A6516"/>
    <w:rsid w:val="00AA4D52"/>
    <w:rsid w:val="00AE7DA9"/>
    <w:rsid w:val="00C168A3"/>
    <w:rsid w:val="00C72E01"/>
    <w:rsid w:val="00CA45AF"/>
    <w:rsid w:val="00D30B5F"/>
    <w:rsid w:val="00D541C8"/>
    <w:rsid w:val="00D80DEB"/>
    <w:rsid w:val="00E051CF"/>
    <w:rsid w:val="00E4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C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51CF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51CF"/>
    <w:rPr>
      <w:rFonts w:ascii="Calibri" w:eastAsia="Calibri" w:hAnsi="Calibri" w:cs="Times New Roman"/>
      <w:szCs w:val="21"/>
    </w:rPr>
  </w:style>
  <w:style w:type="paragraph" w:customStyle="1" w:styleId="HEADERTEXT">
    <w:name w:val=".HEADERTEXT"/>
    <w:uiPriority w:val="99"/>
    <w:rsid w:val="00E05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05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UNFORMATTEXT">
    <w:name w:val=".UNFORMATTEXT"/>
    <w:uiPriority w:val="99"/>
    <w:rsid w:val="001B3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."/>
    <w:uiPriority w:val="99"/>
    <w:rsid w:val="001B33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DA9"/>
    <w:rPr>
      <w:rFonts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D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C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51CF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51CF"/>
    <w:rPr>
      <w:rFonts w:ascii="Calibri" w:eastAsia="Calibri" w:hAnsi="Calibri" w:cs="Times New Roman"/>
      <w:szCs w:val="21"/>
    </w:rPr>
  </w:style>
  <w:style w:type="paragraph" w:customStyle="1" w:styleId="HEADERTEXT">
    <w:name w:val=".HEADERTEXT"/>
    <w:uiPriority w:val="99"/>
    <w:rsid w:val="00E05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05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UNFORMATTEXT">
    <w:name w:val=".UNFORMATTEXT"/>
    <w:uiPriority w:val="99"/>
    <w:rsid w:val="001B3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."/>
    <w:uiPriority w:val="99"/>
    <w:rsid w:val="001B33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DA9"/>
    <w:rPr>
      <w:rFonts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Galynin</cp:lastModifiedBy>
  <cp:revision>2</cp:revision>
  <cp:lastPrinted>2018-12-18T14:05:00Z</cp:lastPrinted>
  <dcterms:created xsi:type="dcterms:W3CDTF">2019-02-13T13:57:00Z</dcterms:created>
  <dcterms:modified xsi:type="dcterms:W3CDTF">2019-02-13T13:57:00Z</dcterms:modified>
</cp:coreProperties>
</file>