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bookmarkStart w:id="0" w:name="_GoBack"/>
      <w:bookmarkEnd w:id="0"/>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727E934E"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 xml:space="preserve">надзора за </w:t>
      </w:r>
      <w:r w:rsidR="009919EA">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78A603D"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9919EA">
        <w:rPr>
          <w:rFonts w:ascii="Times New Roman" w:hAnsi="Times New Roman"/>
          <w:bCs/>
          <w:sz w:val="28"/>
          <w:szCs w:val="28"/>
        </w:rPr>
        <w:t>5</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23C105FA"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919EA">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1"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1"/>
    </w:p>
    <w:p w14:paraId="0251A089" w14:textId="77777777" w:rsidR="00171B16" w:rsidRPr="00CA2BC3" w:rsidRDefault="00171B16" w:rsidP="00171B16">
      <w:pPr>
        <w:spacing w:after="0" w:line="276" w:lineRule="auto"/>
        <w:contextualSpacing/>
        <w:rPr>
          <w:lang w:eastAsia="ru-RU"/>
        </w:rPr>
      </w:pPr>
    </w:p>
    <w:p w14:paraId="10886956" w14:textId="62A257C9"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w:t>
      </w:r>
      <w:r w:rsidR="009919EA">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71393008"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w:t>
      </w:r>
      <w:r w:rsidR="009919EA">
        <w:rPr>
          <w:rFonts w:ascii="Times New Roman" w:hAnsi="Times New Roman"/>
          <w:sz w:val="28"/>
          <w:szCs w:val="28"/>
        </w:rPr>
        <w:t>2024</w:t>
      </w:r>
      <w:r w:rsidRPr="0060499A">
        <w:rPr>
          <w:rFonts w:ascii="Times New Roman" w:hAnsi="Times New Roman"/>
          <w:sz w:val="28"/>
          <w:szCs w:val="28"/>
        </w:rPr>
        <w:t xml:space="preserve"> году </w:t>
      </w:r>
      <w:r w:rsidR="009919EA">
        <w:rPr>
          <w:rFonts w:ascii="Times New Roman" w:hAnsi="Times New Roman"/>
          <w:sz w:val="28"/>
          <w:szCs w:val="28"/>
        </w:rPr>
        <w:t>о</w:t>
      </w:r>
      <w:r w:rsidR="009919EA" w:rsidRPr="002F3DD6">
        <w:rPr>
          <w:rFonts w:ascii="Times New Roman" w:hAnsi="Times New Roman"/>
          <w:sz w:val="28"/>
          <w:szCs w:val="28"/>
        </w:rPr>
        <w:t>бщее количество поднадзорных Ростехнадзору организаций</w:t>
      </w:r>
      <w:r w:rsidR="009919EA">
        <w:rPr>
          <w:rFonts w:ascii="Times New Roman" w:hAnsi="Times New Roman"/>
          <w:sz w:val="28"/>
          <w:szCs w:val="28"/>
        </w:rPr>
        <w:t xml:space="preserve">, деятельность которых отнесена к категориям риска в соответствии </w:t>
      </w:r>
      <w:r w:rsidR="009919EA">
        <w:rPr>
          <w:rFonts w:ascii="Times New Roman" w:hAnsi="Times New Roman"/>
          <w:sz w:val="28"/>
          <w:szCs w:val="28"/>
        </w:rPr>
        <w:br/>
        <w:t xml:space="preserve">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004D39FF" w:rsidRPr="00CA2BC3">
        <w:rPr>
          <w:rFonts w:ascii="Times New Roman" w:hAnsi="Times New Roman"/>
          <w:sz w:val="28"/>
          <w:szCs w:val="28"/>
        </w:rPr>
        <w:t xml:space="preserve">составляет </w:t>
      </w:r>
      <w:permStart w:id="1583177729" w:edGrp="everyone"/>
      <w:r w:rsidR="0008531B">
        <w:rPr>
          <w:rFonts w:ascii="Times New Roman" w:hAnsi="Times New Roman"/>
          <w:sz w:val="28"/>
          <w:szCs w:val="28"/>
        </w:rPr>
        <w:t>1</w:t>
      </w:r>
      <w:r w:rsidR="00557FCD">
        <w:rPr>
          <w:rFonts w:ascii="Times New Roman" w:hAnsi="Times New Roman"/>
          <w:sz w:val="28"/>
          <w:szCs w:val="28"/>
        </w:rPr>
        <w:t>859</w:t>
      </w:r>
      <w:r>
        <w:rPr>
          <w:rFonts w:ascii="Times New Roman" w:hAnsi="Times New Roman"/>
          <w:sz w:val="28"/>
          <w:szCs w:val="28"/>
        </w:rPr>
        <w:t>_</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sidR="00557FCD">
        <w:rPr>
          <w:rFonts w:ascii="Times New Roman" w:hAnsi="Times New Roman"/>
          <w:sz w:val="28"/>
          <w:szCs w:val="28"/>
        </w:rPr>
        <w:t>1807</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76453BD2"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60499A">
              <w:rPr>
                <w:rFonts w:ascii="Times New Roman" w:hAnsi="Times New Roman"/>
                <w:sz w:val="28"/>
                <w:szCs w:val="28"/>
              </w:rPr>
              <w:t>_</w:t>
            </w:r>
            <w:r w:rsidR="00557FCD">
              <w:rPr>
                <w:rFonts w:ascii="Times New Roman" w:hAnsi="Times New Roman"/>
                <w:sz w:val="28"/>
                <w:szCs w:val="28"/>
              </w:rPr>
              <w:t>17179</w:t>
            </w:r>
            <w:r w:rsidR="0060499A">
              <w:rPr>
                <w:rFonts w:ascii="Times New Roman" w:hAnsi="Times New Roman"/>
                <w:sz w:val="28"/>
                <w:szCs w:val="28"/>
              </w:rPr>
              <w:t>__</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39E2622E"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08531B">
              <w:rPr>
                <w:rFonts w:ascii="Times New Roman" w:eastAsia="Arial Unicode MS" w:hAnsi="Times New Roman"/>
                <w:kern w:val="2"/>
                <w:sz w:val="28"/>
                <w:szCs w:val="28"/>
                <w:lang w:eastAsia="ru-RU"/>
              </w:rPr>
              <w:t xml:space="preserve"> 9</w:t>
            </w:r>
            <w:r w:rsidR="0060499A">
              <w:rPr>
                <w:rFonts w:ascii="Times New Roman" w:hAnsi="Times New Roman"/>
                <w:sz w:val="28"/>
                <w:szCs w:val="28"/>
              </w:rPr>
              <w:t>___</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0E726798"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557FCD">
              <w:rPr>
                <w:rFonts w:ascii="Times New Roman" w:hAnsi="Times New Roman"/>
                <w:sz w:val="28"/>
                <w:szCs w:val="28"/>
              </w:rPr>
              <w:t>104</w:t>
            </w:r>
            <w:r w:rsidR="0060499A">
              <w:rPr>
                <w:rFonts w:ascii="Times New Roman" w:hAnsi="Times New Roman"/>
                <w:sz w:val="28"/>
                <w:szCs w:val="28"/>
              </w:rPr>
              <w:t>_</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6457B490"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08531B">
              <w:rPr>
                <w:rFonts w:ascii="Times New Roman" w:hAnsi="Times New Roman"/>
                <w:sz w:val="28"/>
                <w:szCs w:val="28"/>
              </w:rPr>
              <w:t xml:space="preserve"> </w:t>
            </w:r>
            <w:r w:rsidR="00557FCD">
              <w:rPr>
                <w:rFonts w:ascii="Times New Roman" w:hAnsi="Times New Roman"/>
                <w:sz w:val="28"/>
                <w:szCs w:val="28"/>
              </w:rPr>
              <w:t>1233</w:t>
            </w:r>
            <w:r w:rsidR="0060499A">
              <w:rPr>
                <w:rFonts w:ascii="Times New Roman" w:hAnsi="Times New Roman"/>
                <w:sz w:val="28"/>
                <w:szCs w:val="28"/>
              </w:rPr>
              <w:t>_</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22762370"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08531B">
              <w:rPr>
                <w:rFonts w:ascii="Times New Roman" w:eastAsia="Arial Unicode MS" w:hAnsi="Times New Roman"/>
                <w:kern w:val="2"/>
                <w:sz w:val="28"/>
                <w:szCs w:val="28"/>
                <w:lang w:eastAsia="ru-RU"/>
              </w:rPr>
              <w:t>0</w:t>
            </w:r>
            <w:r w:rsidR="0060499A">
              <w:rPr>
                <w:rFonts w:ascii="Times New Roman" w:hAnsi="Times New Roman"/>
                <w:sz w:val="28"/>
                <w:szCs w:val="28"/>
              </w:rPr>
              <w:t>___</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6BFBA20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557FCD">
              <w:rPr>
                <w:rFonts w:ascii="Times New Roman" w:eastAsia="Arial Unicode MS" w:hAnsi="Times New Roman"/>
                <w:kern w:val="2"/>
                <w:sz w:val="28"/>
                <w:szCs w:val="28"/>
                <w:lang w:eastAsia="ru-RU"/>
              </w:rPr>
              <w:t>747</w:t>
            </w:r>
            <w:r w:rsidR="0060499A">
              <w:rPr>
                <w:rFonts w:ascii="Times New Roman" w:hAnsi="Times New Roman"/>
                <w:sz w:val="28"/>
                <w:szCs w:val="28"/>
              </w:rPr>
              <w:t>___</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0CD76C95"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557FCD">
              <w:rPr>
                <w:rFonts w:ascii="Times New Roman" w:eastAsia="Arial Unicode MS" w:hAnsi="Times New Roman"/>
                <w:kern w:val="2"/>
                <w:sz w:val="28"/>
                <w:szCs w:val="28"/>
                <w:lang w:eastAsia="ru-RU"/>
              </w:rPr>
              <w:t>101</w:t>
            </w:r>
            <w:r w:rsidR="0060499A">
              <w:rPr>
                <w:rFonts w:ascii="Times New Roman" w:hAnsi="Times New Roman"/>
                <w:sz w:val="28"/>
                <w:szCs w:val="28"/>
              </w:rPr>
              <w:t>___</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5BCA99DF"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557FCD">
              <w:rPr>
                <w:rFonts w:ascii="Times New Roman" w:eastAsia="Arial Unicode MS" w:hAnsi="Times New Roman"/>
                <w:kern w:val="2"/>
                <w:sz w:val="28"/>
                <w:szCs w:val="28"/>
                <w:lang w:eastAsia="ru-RU"/>
              </w:rPr>
              <w:t>188</w:t>
            </w:r>
            <w:r w:rsidR="0060499A">
              <w:rPr>
                <w:rFonts w:ascii="Times New Roman" w:hAnsi="Times New Roman"/>
                <w:sz w:val="28"/>
                <w:szCs w:val="28"/>
              </w:rPr>
              <w:t>___</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251E31BD"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557FCD">
              <w:rPr>
                <w:rFonts w:ascii="Times New Roman" w:eastAsia="Arial Unicode MS" w:hAnsi="Times New Roman"/>
                <w:kern w:val="2"/>
                <w:sz w:val="28"/>
                <w:szCs w:val="28"/>
                <w:lang w:eastAsia="ru-RU"/>
              </w:rPr>
              <w:t>458</w:t>
            </w:r>
            <w:r w:rsidR="0060499A">
              <w:rPr>
                <w:rFonts w:ascii="Times New Roman" w:hAnsi="Times New Roman"/>
                <w:sz w:val="28"/>
                <w:szCs w:val="28"/>
              </w:rPr>
              <w:t>___</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12CF1D10"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557FCD">
              <w:rPr>
                <w:rFonts w:ascii="Times New Roman" w:eastAsia="Arial Unicode MS" w:hAnsi="Times New Roman"/>
                <w:kern w:val="2"/>
                <w:sz w:val="28"/>
                <w:szCs w:val="28"/>
                <w:lang w:eastAsia="ru-RU"/>
              </w:rPr>
              <w:t>15086</w:t>
            </w:r>
            <w:r w:rsidR="0060499A">
              <w:rPr>
                <w:rFonts w:ascii="Times New Roman" w:hAnsi="Times New Roman"/>
                <w:sz w:val="28"/>
                <w:szCs w:val="28"/>
              </w:rPr>
              <w:t>__</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1022DBC8" w:rsidR="004D39FF" w:rsidRPr="00CA2BC3" w:rsidRDefault="004D39FF" w:rsidP="009919EA">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006CFEB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557FCD">
              <w:rPr>
                <w:rFonts w:ascii="Times New Roman" w:hAnsi="Times New Roman"/>
                <w:sz w:val="28"/>
                <w:szCs w:val="28"/>
              </w:rPr>
              <w:t>2277,77</w:t>
            </w:r>
            <w:r w:rsidR="0060499A">
              <w:rPr>
                <w:rFonts w:ascii="Times New Roman" w:hAnsi="Times New Roman"/>
                <w:sz w:val="28"/>
                <w:szCs w:val="28"/>
              </w:rPr>
              <w:t>__</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5A8CFF36"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557FCD">
              <w:rPr>
                <w:rFonts w:ascii="Times New Roman" w:eastAsia="Arial Unicode MS" w:hAnsi="Times New Roman"/>
                <w:kern w:val="2"/>
                <w:sz w:val="28"/>
                <w:szCs w:val="28"/>
                <w:lang w:eastAsia="ru-RU"/>
              </w:rPr>
              <w:t>47123</w:t>
            </w:r>
            <w:r w:rsidR="0060499A">
              <w:rPr>
                <w:rFonts w:ascii="Times New Roman" w:hAnsi="Times New Roman"/>
                <w:sz w:val="28"/>
                <w:szCs w:val="28"/>
              </w:rPr>
              <w:t>___</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3A2766EA"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557FCD">
              <w:rPr>
                <w:rFonts w:ascii="Times New Roman" w:eastAsia="Arial Unicode MS" w:hAnsi="Times New Roman"/>
                <w:kern w:val="2"/>
                <w:sz w:val="28"/>
                <w:szCs w:val="28"/>
                <w:lang w:eastAsia="ru-RU"/>
              </w:rPr>
              <w:t>12120,4</w:t>
            </w:r>
            <w:r w:rsidR="0060499A">
              <w:rPr>
                <w:rFonts w:ascii="Times New Roman" w:hAnsi="Times New Roman"/>
                <w:sz w:val="28"/>
                <w:szCs w:val="28"/>
              </w:rPr>
              <w:t>___</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6F1BCAB2"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557FCD">
              <w:rPr>
                <w:rFonts w:ascii="Times New Roman" w:eastAsia="Arial Unicode MS" w:hAnsi="Times New Roman"/>
                <w:kern w:val="2"/>
                <w:sz w:val="28"/>
                <w:szCs w:val="28"/>
                <w:lang w:eastAsia="ru-RU"/>
              </w:rPr>
              <w:t>31913,8</w:t>
            </w:r>
            <w:r w:rsidR="0060499A">
              <w:rPr>
                <w:rFonts w:ascii="Times New Roman" w:hAnsi="Times New Roman"/>
                <w:sz w:val="28"/>
                <w:szCs w:val="28"/>
              </w:rPr>
              <w:t>___</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7C2E8D25"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557FCD">
              <w:rPr>
                <w:rFonts w:ascii="Times New Roman" w:eastAsia="Arial Unicode MS" w:hAnsi="Times New Roman"/>
                <w:kern w:val="2"/>
                <w:sz w:val="28"/>
                <w:szCs w:val="28"/>
                <w:lang w:eastAsia="ru-RU"/>
              </w:rPr>
              <w:t>3088,8</w:t>
            </w:r>
            <w:r w:rsidR="0060499A">
              <w:rPr>
                <w:rFonts w:ascii="Times New Roman" w:hAnsi="Times New Roman"/>
                <w:sz w:val="28"/>
                <w:szCs w:val="28"/>
              </w:rPr>
              <w:t>___</w:t>
            </w:r>
            <w:permEnd w:id="685335792"/>
            <w:r w:rsidRPr="00CA2BC3">
              <w:rPr>
                <w:rFonts w:ascii="Times New Roman" w:eastAsia="Arial Unicode MS" w:hAnsi="Times New Roman"/>
                <w:kern w:val="2"/>
                <w:sz w:val="28"/>
                <w:szCs w:val="28"/>
                <w:lang w:eastAsia="ru-RU"/>
              </w:rPr>
              <w:t xml:space="preserve"> км.</w:t>
            </w:r>
          </w:p>
        </w:tc>
      </w:tr>
    </w:tbl>
    <w:p w14:paraId="44B48EB2" w14:textId="4038A192"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w:t>
      </w:r>
      <w:r w:rsidRPr="00CA2BC3">
        <w:rPr>
          <w:rFonts w:ascii="Times New Roman" w:hAnsi="Times New Roman"/>
          <w:sz w:val="28"/>
          <w:szCs w:val="28"/>
          <w:lang w:eastAsia="ru-RU"/>
        </w:rPr>
        <w:t xml:space="preserve"> </w:t>
      </w:r>
      <w:r w:rsidR="009919EA">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sidR="0070653D">
        <w:rPr>
          <w:rFonts w:ascii="Times New Roman" w:hAnsi="Times New Roman"/>
          <w:sz w:val="28"/>
          <w:szCs w:val="28"/>
          <w:lang w:eastAsia="ru-RU"/>
        </w:rPr>
        <w:t>2</w:t>
      </w:r>
      <w:r w:rsidR="00557FCD">
        <w:rPr>
          <w:rFonts w:ascii="Times New Roman" w:hAnsi="Times New Roman"/>
          <w:sz w:val="28"/>
          <w:szCs w:val="28"/>
          <w:lang w:eastAsia="ru-RU"/>
        </w:rPr>
        <w:t>54</w:t>
      </w:r>
      <w:r>
        <w:rPr>
          <w:rFonts w:ascii="Times New Roman" w:hAnsi="Times New Roman"/>
          <w:sz w:val="28"/>
          <w:szCs w:val="28"/>
          <w:lang w:eastAsia="ru-RU"/>
        </w:rPr>
        <w:t>___</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56D4404B"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w:t>
      </w:r>
      <w:r w:rsidR="009919EA">
        <w:rPr>
          <w:rFonts w:ascii="Times New Roman" w:eastAsia="Times New Roman" w:hAnsi="Times New Roman"/>
          <w:sz w:val="28"/>
          <w:szCs w:val="28"/>
          <w:lang w:eastAsia="ru-RU" w:bidi="ru-RU"/>
        </w:rPr>
        <w:t>2024</w:t>
      </w:r>
      <w:r w:rsidR="0060499A" w:rsidRPr="0060499A">
        <w:rPr>
          <w:rFonts w:ascii="Times New Roman" w:eastAsia="Times New Roman" w:hAnsi="Times New Roman"/>
          <w:sz w:val="28"/>
          <w:szCs w:val="28"/>
          <w:lang w:eastAsia="ru-RU" w:bidi="ru-RU"/>
        </w:rPr>
        <w:t xml:space="preserve">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60499A" w:rsidRPr="0060499A">
        <w:rPr>
          <w:rFonts w:ascii="Times New Roman" w:eastAsia="Times New Roman" w:hAnsi="Times New Roman"/>
          <w:sz w:val="28"/>
          <w:szCs w:val="28"/>
          <w:lang w:eastAsia="ru-RU" w:bidi="ru-RU"/>
        </w:rPr>
        <w:t>___</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2023</w:t>
      </w:r>
      <w:r w:rsidR="0060499A" w:rsidRPr="0060499A">
        <w:rPr>
          <w:rFonts w:ascii="Times New Roman" w:eastAsia="Times New Roman" w:hAnsi="Times New Roman"/>
          <w:sz w:val="28"/>
          <w:szCs w:val="28"/>
          <w:lang w:eastAsia="ru-RU" w:bidi="ru-RU"/>
        </w:rPr>
        <w:t xml:space="preserve"> году – </w:t>
      </w:r>
      <w:permStart w:id="1738932716" w:edGrp="everyone"/>
      <w:r w:rsidR="0060499A" w:rsidRPr="0060499A">
        <w:rPr>
          <w:rFonts w:ascii="Times New Roman" w:eastAsia="Times New Roman" w:hAnsi="Times New Roman"/>
          <w:sz w:val="28"/>
          <w:szCs w:val="28"/>
          <w:lang w:eastAsia="ru-RU" w:bidi="ru-RU"/>
        </w:rPr>
        <w:t>___</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570927A8"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Pr="001C3F3E">
        <w:rPr>
          <w:rFonts w:ascii="Times New Roman" w:eastAsia="Times New Roman" w:hAnsi="Times New Roman"/>
          <w:sz w:val="28"/>
          <w:szCs w:val="28"/>
          <w:lang w:eastAsia="ru-RU"/>
        </w:rPr>
        <w:t>о</w:t>
      </w:r>
      <w:permEnd w:id="1172728213"/>
      <w:r w:rsidR="004C0945" w:rsidRPr="00CA2BC3">
        <w:rPr>
          <w:rFonts w:ascii="Times New Roman" w:eastAsia="Times New Roman" w:hAnsi="Times New Roman"/>
          <w:sz w:val="28"/>
          <w:szCs w:val="28"/>
          <w:lang w:eastAsia="ru-RU"/>
        </w:rPr>
        <w:t xml:space="preserve"> </w:t>
      </w:r>
      <w:permStart w:id="1544421621" w:edGrp="everyone"/>
      <w:r w:rsidR="004C0945">
        <w:rPr>
          <w:rFonts w:ascii="Times New Roman" w:eastAsia="Times New Roman" w:hAnsi="Times New Roman"/>
          <w:sz w:val="28"/>
          <w:szCs w:val="28"/>
          <w:lang w:eastAsia="ru-RU"/>
        </w:rPr>
        <w:t>__</w:t>
      </w:r>
      <w:permEnd w:id="1544421621"/>
      <w:r w:rsidR="004C0945" w:rsidRPr="00CA2BC3">
        <w:rPr>
          <w:rFonts w:ascii="Times New Roman" w:eastAsia="Times New Roman" w:hAnsi="Times New Roman"/>
          <w:sz w:val="28"/>
          <w:szCs w:val="28"/>
          <w:lang w:eastAsia="ru-RU"/>
        </w:rPr>
        <w:t xml:space="preserve"> 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Pr="0060499A">
        <w:rPr>
          <w:rFonts w:ascii="Times New Roman" w:eastAsia="Times New Roman" w:hAnsi="Times New Roman"/>
          <w:sz w:val="28"/>
          <w:szCs w:val="28"/>
          <w:lang w:eastAsia="ru-RU"/>
        </w:rPr>
        <w:t>___</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1B24390D"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4C0945">
        <w:rPr>
          <w:rFonts w:ascii="Times New Roman" w:eastAsia="Times New Roman" w:hAnsi="Times New Roman"/>
          <w:sz w:val="28"/>
          <w:szCs w:val="28"/>
          <w:lang w:eastAsia="ru-RU"/>
        </w:rPr>
        <w:t>__</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356618543" w:edGrp="everyone"/>
      <w:r w:rsidRPr="0060499A">
        <w:rPr>
          <w:rFonts w:ascii="Times New Roman" w:eastAsia="Times New Roman" w:hAnsi="Times New Roman"/>
          <w:sz w:val="28"/>
          <w:szCs w:val="28"/>
          <w:lang w:eastAsia="ru-RU"/>
        </w:rPr>
        <w:t>___</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1F88D550"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Pr="004C0945">
        <w:rPr>
          <w:rFonts w:ascii="Times New Roman" w:eastAsia="Times New Roman" w:hAnsi="Times New Roman"/>
          <w:sz w:val="28"/>
          <w:szCs w:val="28"/>
          <w:lang w:eastAsia="ru-RU" w:bidi="ru-RU"/>
        </w:rPr>
        <w:t>__</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Pr="004C0945">
        <w:rPr>
          <w:rFonts w:ascii="Times New Roman" w:eastAsia="Times New Roman" w:hAnsi="Times New Roman"/>
          <w:sz w:val="28"/>
          <w:szCs w:val="28"/>
          <w:lang w:eastAsia="ru-RU" w:bidi="ru-RU"/>
        </w:rPr>
        <w:t>ев</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4C0945">
        <w:rPr>
          <w:rFonts w:ascii="Times New Roman" w:eastAsia="Times New Roman" w:hAnsi="Times New Roman"/>
          <w:sz w:val="28"/>
          <w:szCs w:val="28"/>
          <w:lang w:eastAsia="ru-RU"/>
        </w:rPr>
        <w:t xml:space="preserve"> году – </w:t>
      </w:r>
      <w:permStart w:id="514484838" w:edGrp="everyone"/>
      <w:r w:rsidRPr="004C0945">
        <w:rPr>
          <w:rFonts w:ascii="Times New Roman" w:eastAsia="Times New Roman" w:hAnsi="Times New Roman"/>
          <w:sz w:val="28"/>
          <w:szCs w:val="28"/>
          <w:lang w:eastAsia="ru-RU"/>
        </w:rPr>
        <w:t>___</w:t>
      </w:r>
      <w:permEnd w:id="514484838"/>
      <w:r w:rsidRPr="004C0945">
        <w:rPr>
          <w:rFonts w:ascii="Times New Roman" w:eastAsia="Times New Roman" w:hAnsi="Times New Roman"/>
          <w:sz w:val="28"/>
          <w:szCs w:val="28"/>
          <w:lang w:eastAsia="ru-RU"/>
        </w:rPr>
        <w:t>), из них:</w:t>
      </w:r>
    </w:p>
    <w:p w14:paraId="4943578B" w14:textId="47F6D5A8"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Pr>
          <w:rFonts w:ascii="Times New Roman" w:eastAsia="Times New Roman" w:hAnsi="Times New Roman"/>
          <w:sz w:val="28"/>
          <w:szCs w:val="28"/>
          <w:lang w:eastAsia="ru-RU"/>
        </w:rPr>
        <w:t>__</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Pr="0060499A">
        <w:rPr>
          <w:rFonts w:ascii="Times New Roman" w:eastAsia="Times New Roman" w:hAnsi="Times New Roman"/>
          <w:sz w:val="28"/>
          <w:szCs w:val="28"/>
          <w:lang w:eastAsia="ru-RU"/>
        </w:rPr>
        <w:t>___</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3B9C51D8"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Pr>
          <w:rFonts w:ascii="Times New Roman" w:eastAsia="Times New Roman" w:hAnsi="Times New Roman"/>
          <w:sz w:val="28"/>
          <w:szCs w:val="28"/>
          <w:lang w:eastAsia="ru-RU"/>
        </w:rPr>
        <w:t>__</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749625374" w:edGrp="everyone"/>
      <w:r w:rsidRPr="0060499A">
        <w:rPr>
          <w:rFonts w:ascii="Times New Roman" w:eastAsia="Times New Roman" w:hAnsi="Times New Roman"/>
          <w:sz w:val="28"/>
          <w:szCs w:val="28"/>
          <w:lang w:eastAsia="ru-RU"/>
        </w:rPr>
        <w:t>___</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53E23BD3" w14:textId="7EFEA01A" w:rsidR="0060499A" w:rsidRPr="0060499A" w:rsidRDefault="0070653D" w:rsidP="0060499A">
            <w:pPr>
              <w:widowControl w:val="0"/>
              <w:spacing w:line="276" w:lineRule="auto"/>
              <w:ind w:firstLine="738"/>
              <w:contextualSpacing/>
              <w:rPr>
                <w:rFonts w:ascii="Times New Roman" w:hAnsi="Times New Roman"/>
                <w:sz w:val="28"/>
                <w:szCs w:val="28"/>
                <w:lang w:bidi="ru-RU"/>
              </w:rPr>
            </w:pPr>
            <w:permStart w:id="1818980375" w:edGrp="everyone"/>
            <w:r w:rsidRPr="00C91B3E">
              <w:rPr>
                <w:rFonts w:ascii="Times New Roman" w:eastAsia="Times New Roman" w:hAnsi="Times New Roman" w:cs="Times New Roman"/>
                <w:sz w:val="28"/>
                <w:szCs w:val="28"/>
              </w:rPr>
              <w:t>За 12 месяцев 2024 года в поднадзорных Управлению организациях аварий в электроэнергетике,</w:t>
            </w:r>
            <w:r w:rsidRPr="00C91B3E">
              <w:rPr>
                <w:rFonts w:ascii="Times New Roman" w:hAnsi="Times New Roman" w:cs="Times New Roman"/>
                <w:sz w:val="28"/>
                <w:szCs w:val="28"/>
              </w:rPr>
              <w:t xml:space="preserve"> </w:t>
            </w:r>
            <w:r w:rsidRPr="00C91B3E">
              <w:rPr>
                <w:rFonts w:ascii="Times New Roman" w:eastAsia="Times New Roman" w:hAnsi="Times New Roman" w:cs="Times New Roman"/>
                <w:sz w:val="28"/>
                <w:szCs w:val="28"/>
              </w:rPr>
              <w:t xml:space="preserve">аварийных ситуаций в теплоснабжении, </w:t>
            </w:r>
            <w:proofErr w:type="gramStart"/>
            <w:r w:rsidRPr="00C91B3E">
              <w:rPr>
                <w:rFonts w:ascii="Times New Roman" w:eastAsia="Times New Roman" w:hAnsi="Times New Roman" w:cs="Times New Roman"/>
                <w:sz w:val="28"/>
                <w:szCs w:val="28"/>
              </w:rPr>
              <w:t>причины</w:t>
            </w:r>
            <w:proofErr w:type="gramEnd"/>
            <w:r w:rsidRPr="00C91B3E">
              <w:rPr>
                <w:rFonts w:ascii="Times New Roman" w:eastAsia="Times New Roman" w:hAnsi="Times New Roman" w:cs="Times New Roman"/>
                <w:sz w:val="28"/>
                <w:szCs w:val="28"/>
              </w:rPr>
              <w:t xml:space="preserve"> возникновения которых расследовались созданной приказом Управления комиссией,  а также групповых несчастных случаев и несчастных случаев со смертельным исходом не зарегистрировано.</w:t>
            </w:r>
            <w:permEnd w:id="1818980375"/>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7B29DEBE" w14:textId="006D220B" w:rsidR="0060499A" w:rsidRPr="0060499A" w:rsidRDefault="0060499A"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2949884" w:edGrp="everyone"/>
      <w:r w:rsidRPr="0060499A">
        <w:rPr>
          <w:rFonts w:ascii="Times New Roman" w:eastAsia="Times New Roman" w:hAnsi="Times New Roman"/>
          <w:sz w:val="28"/>
          <w:szCs w:val="28"/>
          <w:lang w:eastAsia="ru-RU"/>
        </w:rPr>
        <w:t>___________________________;</w:t>
      </w:r>
    </w:p>
    <w:p w14:paraId="105323E0" w14:textId="77777777" w:rsidR="0060499A" w:rsidRPr="0060499A" w:rsidRDefault="0060499A"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499A">
        <w:rPr>
          <w:rFonts w:ascii="Times New Roman" w:eastAsia="Times New Roman" w:hAnsi="Times New Roman"/>
          <w:sz w:val="28"/>
          <w:szCs w:val="28"/>
          <w:lang w:eastAsia="ru-RU"/>
        </w:rPr>
        <w:t>___________________________</w:t>
      </w:r>
      <w:permEnd w:id="1772949884"/>
      <w:r w:rsidRPr="0060499A">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7D4E8BC9"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886A64" w:rsidRPr="00A03EFF">
        <w:rPr>
          <w:rFonts w:ascii="Times New Roman" w:hAnsi="Times New Roman"/>
          <w:sz w:val="28"/>
          <w:szCs w:val="28"/>
          <w:lang w:eastAsia="ru-RU"/>
        </w:rPr>
        <w:t xml:space="preserve">с учётом требований постановления Правительства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 xml:space="preserve">Российской Федерации </w:t>
      </w:r>
      <w:r w:rsidR="00886A64">
        <w:rPr>
          <w:rFonts w:ascii="Times New Roman" w:hAnsi="Times New Roman"/>
          <w:sz w:val="28"/>
          <w:szCs w:val="28"/>
          <w:lang w:eastAsia="ru-RU"/>
        </w:rPr>
        <w:t xml:space="preserve">от 10 марта </w:t>
      </w:r>
      <w:r w:rsidR="00886A64" w:rsidRPr="00A03EFF">
        <w:rPr>
          <w:rFonts w:ascii="Times New Roman" w:hAnsi="Times New Roman"/>
          <w:sz w:val="28"/>
          <w:szCs w:val="28"/>
          <w:lang w:eastAsia="ru-RU"/>
        </w:rPr>
        <w:t>2022</w:t>
      </w:r>
      <w:r w:rsidR="00886A64">
        <w:rPr>
          <w:rFonts w:ascii="Times New Roman" w:hAnsi="Times New Roman"/>
          <w:sz w:val="28"/>
          <w:szCs w:val="28"/>
          <w:lang w:eastAsia="ru-RU"/>
        </w:rPr>
        <w:t xml:space="preserve"> г. №</w:t>
      </w:r>
      <w:r w:rsidR="00886A64" w:rsidRPr="00A03EFF">
        <w:rPr>
          <w:rFonts w:ascii="Times New Roman" w:hAnsi="Times New Roman"/>
          <w:sz w:val="28"/>
          <w:szCs w:val="28"/>
          <w:lang w:eastAsia="ru-RU"/>
        </w:rPr>
        <w:t xml:space="preserve"> 336 </w:t>
      </w:r>
      <w:r w:rsidR="00886A64">
        <w:rPr>
          <w:rFonts w:ascii="Times New Roman" w:hAnsi="Times New Roman"/>
          <w:sz w:val="28"/>
          <w:szCs w:val="28"/>
          <w:lang w:eastAsia="ru-RU"/>
        </w:rPr>
        <w:t>«</w:t>
      </w:r>
      <w:r w:rsidR="00886A64" w:rsidRPr="00A03EFF">
        <w:rPr>
          <w:rFonts w:ascii="Times New Roman" w:hAnsi="Times New Roman"/>
          <w:sz w:val="28"/>
          <w:szCs w:val="28"/>
          <w:lang w:eastAsia="ru-RU"/>
        </w:rPr>
        <w:t xml:space="preserve">Об особенностях организации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и осуществления государственного контроля (надзора), муниципального контроля</w:t>
      </w:r>
      <w:r w:rsidR="00886A64">
        <w:rPr>
          <w:rFonts w:ascii="Times New Roman" w:hAnsi="Times New Roman"/>
          <w:sz w:val="28"/>
          <w:szCs w:val="28"/>
          <w:lang w:eastAsia="ru-RU"/>
        </w:rPr>
        <w:t xml:space="preserve">» </w:t>
      </w:r>
      <w:r w:rsidRPr="0060499A">
        <w:rPr>
          <w:rFonts w:ascii="Times New Roman" w:eastAsia="Times New Roman" w:hAnsi="Times New Roman"/>
          <w:sz w:val="28"/>
          <w:szCs w:val="28"/>
          <w:lang w:eastAsia="ru-RU" w:bidi="ru-RU"/>
        </w:rPr>
        <w:t>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Pr="0060499A">
        <w:rPr>
          <w:rFonts w:ascii="Times New Roman" w:eastAsia="Times New Roman" w:hAnsi="Times New Roman"/>
          <w:sz w:val="28"/>
          <w:szCs w:val="28"/>
          <w:lang w:eastAsia="ru-RU" w:bidi="ru-RU"/>
        </w:rPr>
        <w:t>_</w:t>
      </w:r>
      <w:r w:rsidR="00557FCD">
        <w:rPr>
          <w:rFonts w:ascii="Times New Roman" w:eastAsia="Times New Roman" w:hAnsi="Times New Roman"/>
          <w:sz w:val="28"/>
          <w:szCs w:val="28"/>
          <w:lang w:eastAsia="ru-RU" w:bidi="ru-RU"/>
        </w:rPr>
        <w:t>32</w:t>
      </w:r>
      <w:r w:rsidRPr="0060499A">
        <w:rPr>
          <w:rFonts w:ascii="Times New Roman" w:eastAsia="Times New Roman" w:hAnsi="Times New Roman"/>
          <w:sz w:val="28"/>
          <w:szCs w:val="28"/>
          <w:lang w:eastAsia="ru-RU" w:bidi="ru-RU"/>
        </w:rPr>
        <w:t>____</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w:t>
      </w:r>
      <w:permStart w:id="1841246984" w:edGrp="everyone"/>
      <w:r w:rsidR="00CC0053">
        <w:rPr>
          <w:rFonts w:ascii="Times New Roman" w:eastAsia="Times New Roman" w:hAnsi="Times New Roman"/>
          <w:sz w:val="28"/>
          <w:szCs w:val="28"/>
          <w:lang w:eastAsia="ru-RU" w:bidi="ru-RU"/>
        </w:rPr>
        <w:t>ых</w:t>
      </w:r>
      <w:permEnd w:id="1841246984"/>
      <w:r w:rsidR="00CC0053">
        <w:rPr>
          <w:rFonts w:ascii="Times New Roman" w:eastAsia="Times New Roman" w:hAnsi="Times New Roman"/>
          <w:sz w:val="28"/>
          <w:szCs w:val="28"/>
          <w:lang w:eastAsia="ru-RU" w:bidi="ru-RU"/>
        </w:rPr>
        <w:t xml:space="preserve"> (надзорн</w:t>
      </w:r>
      <w:permStart w:id="657196322" w:edGrp="everyone"/>
      <w:r w:rsidR="00CC0053">
        <w:rPr>
          <w:rFonts w:ascii="Times New Roman" w:eastAsia="Times New Roman" w:hAnsi="Times New Roman"/>
          <w:sz w:val="28"/>
          <w:szCs w:val="28"/>
          <w:lang w:eastAsia="ru-RU" w:bidi="ru-RU"/>
        </w:rPr>
        <w:t>ых</w:t>
      </w:r>
      <w:permEnd w:id="657196322"/>
      <w:r w:rsidR="00CC0053">
        <w:rPr>
          <w:rFonts w:ascii="Times New Roman" w:eastAsia="Times New Roman" w:hAnsi="Times New Roman"/>
          <w:sz w:val="28"/>
          <w:szCs w:val="28"/>
          <w:lang w:eastAsia="ru-RU" w:bidi="ru-RU"/>
        </w:rPr>
        <w:t>) мероприяти</w:t>
      </w:r>
      <w:permStart w:id="1001725491" w:edGrp="everyone"/>
      <w:r w:rsidR="00CC0053">
        <w:rPr>
          <w:rFonts w:ascii="Times New Roman" w:eastAsia="Times New Roman" w:hAnsi="Times New Roman"/>
          <w:sz w:val="28"/>
          <w:szCs w:val="28"/>
          <w:lang w:eastAsia="ru-RU" w:bidi="ru-RU"/>
        </w:rPr>
        <w:t>й</w:t>
      </w:r>
      <w:permEnd w:id="1001725491"/>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91111301" w:edGrp="everyone"/>
      <w:r w:rsidRPr="0060499A">
        <w:rPr>
          <w:rFonts w:ascii="Times New Roman" w:eastAsia="Times New Roman" w:hAnsi="Times New Roman"/>
          <w:sz w:val="28"/>
          <w:szCs w:val="28"/>
          <w:lang w:eastAsia="ru-RU"/>
        </w:rPr>
        <w:t>__</w:t>
      </w:r>
      <w:r w:rsidR="0070653D">
        <w:rPr>
          <w:rFonts w:ascii="Times New Roman" w:eastAsia="Times New Roman" w:hAnsi="Times New Roman"/>
          <w:sz w:val="28"/>
          <w:szCs w:val="28"/>
          <w:lang w:eastAsia="ru-RU"/>
        </w:rPr>
        <w:t>4</w:t>
      </w:r>
      <w:r w:rsidRPr="0060499A">
        <w:rPr>
          <w:rFonts w:ascii="Times New Roman" w:eastAsia="Times New Roman" w:hAnsi="Times New Roman"/>
          <w:sz w:val="28"/>
          <w:szCs w:val="28"/>
          <w:lang w:eastAsia="ru-RU"/>
        </w:rPr>
        <w:t>___</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Pr="0060499A">
        <w:rPr>
          <w:rFonts w:ascii="Times New Roman" w:eastAsia="Times New Roman" w:hAnsi="Times New Roman"/>
          <w:sz w:val="28"/>
          <w:szCs w:val="28"/>
          <w:lang w:eastAsia="ru-RU" w:bidi="ru-RU"/>
        </w:rPr>
        <w:t>_</w:t>
      </w:r>
      <w:r w:rsidR="0070653D">
        <w:rPr>
          <w:rFonts w:ascii="Times New Roman" w:eastAsia="Times New Roman" w:hAnsi="Times New Roman"/>
          <w:sz w:val="28"/>
          <w:szCs w:val="28"/>
          <w:lang w:eastAsia="ru-RU" w:bidi="ru-RU"/>
        </w:rPr>
        <w:t>2</w:t>
      </w:r>
      <w:r w:rsidRPr="0060499A">
        <w:rPr>
          <w:rFonts w:ascii="Times New Roman" w:eastAsia="Times New Roman" w:hAnsi="Times New Roman"/>
          <w:sz w:val="28"/>
          <w:szCs w:val="28"/>
          <w:lang w:eastAsia="ru-RU" w:bidi="ru-RU"/>
        </w:rPr>
        <w:t>___</w:t>
      </w:r>
      <w:permEnd w:id="49153590"/>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56755539" w:edGrp="everyone"/>
      <w:r w:rsidRPr="0060499A">
        <w:rPr>
          <w:rFonts w:ascii="Times New Roman" w:eastAsia="Times New Roman" w:hAnsi="Times New Roman"/>
          <w:sz w:val="28"/>
          <w:szCs w:val="28"/>
          <w:lang w:eastAsia="ru-RU"/>
        </w:rPr>
        <w:t>_</w:t>
      </w:r>
      <w:r w:rsidR="0070653D">
        <w:rPr>
          <w:rFonts w:ascii="Times New Roman" w:eastAsia="Times New Roman" w:hAnsi="Times New Roman"/>
          <w:sz w:val="28"/>
          <w:szCs w:val="28"/>
          <w:lang w:eastAsia="ru-RU"/>
        </w:rPr>
        <w:t>3</w:t>
      </w:r>
      <w:r w:rsidRPr="0060499A">
        <w:rPr>
          <w:rFonts w:ascii="Times New Roman" w:eastAsia="Times New Roman" w:hAnsi="Times New Roman"/>
          <w:sz w:val="28"/>
          <w:szCs w:val="28"/>
          <w:lang w:eastAsia="ru-RU"/>
        </w:rPr>
        <w:t>___</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Pr="0060499A">
        <w:rPr>
          <w:rFonts w:ascii="Times New Roman" w:eastAsia="Times New Roman" w:hAnsi="Times New Roman"/>
          <w:sz w:val="28"/>
          <w:szCs w:val="28"/>
          <w:lang w:eastAsia="ru-RU"/>
        </w:rPr>
        <w:t>_</w:t>
      </w:r>
      <w:r w:rsidR="00557FCD">
        <w:rPr>
          <w:rFonts w:ascii="Times New Roman" w:eastAsia="Times New Roman" w:hAnsi="Times New Roman"/>
          <w:sz w:val="28"/>
          <w:szCs w:val="28"/>
          <w:lang w:eastAsia="ru-RU"/>
        </w:rPr>
        <w:t>30</w:t>
      </w:r>
      <w:r w:rsidRPr="0060499A">
        <w:rPr>
          <w:rFonts w:ascii="Times New Roman" w:eastAsia="Times New Roman" w:hAnsi="Times New Roman"/>
          <w:sz w:val="28"/>
          <w:szCs w:val="28"/>
          <w:lang w:eastAsia="ru-RU"/>
        </w:rPr>
        <w:t>___</w:t>
      </w:r>
      <w:permEnd w:id="510682189"/>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093236875" w:edGrp="everyone"/>
      <w:r w:rsidRPr="0060499A">
        <w:rPr>
          <w:rFonts w:ascii="Times New Roman" w:eastAsia="Times New Roman" w:hAnsi="Times New Roman"/>
          <w:sz w:val="28"/>
          <w:szCs w:val="28"/>
          <w:lang w:eastAsia="ru-RU"/>
        </w:rPr>
        <w:t>_</w:t>
      </w:r>
      <w:r w:rsidR="0070653D">
        <w:rPr>
          <w:rFonts w:ascii="Times New Roman" w:eastAsia="Times New Roman" w:hAnsi="Times New Roman"/>
          <w:sz w:val="28"/>
          <w:szCs w:val="28"/>
          <w:lang w:eastAsia="ru-RU"/>
        </w:rPr>
        <w:t>1</w:t>
      </w:r>
      <w:r w:rsidRPr="0060499A">
        <w:rPr>
          <w:rFonts w:ascii="Times New Roman" w:eastAsia="Times New Roman" w:hAnsi="Times New Roman"/>
          <w:sz w:val="28"/>
          <w:szCs w:val="28"/>
          <w:lang w:eastAsia="ru-RU"/>
        </w:rPr>
        <w:t>__</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75E2D42C" w:rsidR="0060499A" w:rsidRDefault="0060499A" w:rsidP="0060499A">
      <w:pPr>
        <w:widowControl w:val="0"/>
        <w:spacing w:after="0" w:line="276" w:lineRule="auto"/>
        <w:ind w:firstLine="709"/>
        <w:contextualSpacing/>
        <w:jc w:val="both"/>
        <w:rPr>
          <w:rFonts w:ascii="Times New Roman" w:hAnsi="Times New Roman"/>
          <w:sz w:val="28"/>
          <w:szCs w:val="28"/>
          <w:lang w:eastAsia="ru-RU"/>
        </w:rPr>
      </w:pPr>
      <w:r w:rsidRPr="0060499A">
        <w:rPr>
          <w:rFonts w:ascii="Times New Roman" w:hAnsi="Times New Roman"/>
          <w:sz w:val="28"/>
          <w:szCs w:val="28"/>
          <w:lang w:eastAsia="ru-RU"/>
        </w:rPr>
        <w:t xml:space="preserve">В </w:t>
      </w:r>
      <w:r w:rsidR="009919EA">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00557FCD">
        <w:rPr>
          <w:rFonts w:ascii="Times New Roman" w:hAnsi="Times New Roman"/>
          <w:sz w:val="28"/>
          <w:szCs w:val="28"/>
          <w:lang w:eastAsia="ru-RU"/>
        </w:rPr>
        <w:t>32</w:t>
      </w:r>
      <w:r w:rsidRPr="0060499A">
        <w:rPr>
          <w:rFonts w:ascii="Times New Roman" w:eastAsia="Times New Roman" w:hAnsi="Times New Roman"/>
          <w:sz w:val="28"/>
          <w:szCs w:val="28"/>
          <w:lang w:eastAsia="ru-RU"/>
        </w:rPr>
        <w:t>____</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w:t>
      </w:r>
      <w:r w:rsidRPr="00CA2BC3">
        <w:rPr>
          <w:rFonts w:ascii="Times New Roman" w:hAnsi="Times New Roman"/>
          <w:sz w:val="28"/>
          <w:szCs w:val="28"/>
          <w:lang w:eastAsia="ru-RU"/>
        </w:rPr>
        <w:lastRenderedPageBreak/>
        <w:t xml:space="preserve">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w:t>
      </w:r>
      <w:r w:rsidR="009919EA">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Pr="0060499A">
        <w:rPr>
          <w:rFonts w:ascii="Times New Roman" w:eastAsia="Times New Roman" w:hAnsi="Times New Roman"/>
          <w:sz w:val="28"/>
          <w:szCs w:val="28"/>
          <w:lang w:eastAsia="ru-RU"/>
        </w:rPr>
        <w:t>_</w:t>
      </w:r>
      <w:r w:rsidR="0070653D">
        <w:rPr>
          <w:rFonts w:ascii="Times New Roman" w:eastAsia="Times New Roman" w:hAnsi="Times New Roman"/>
          <w:sz w:val="28"/>
          <w:szCs w:val="28"/>
          <w:lang w:eastAsia="ru-RU"/>
        </w:rPr>
        <w:t>4</w:t>
      </w:r>
      <w:r w:rsidRPr="0060499A">
        <w:rPr>
          <w:rFonts w:ascii="Times New Roman" w:eastAsia="Times New Roman" w:hAnsi="Times New Roman"/>
          <w:sz w:val="28"/>
          <w:szCs w:val="28"/>
          <w:lang w:eastAsia="ru-RU"/>
        </w:rPr>
        <w:t>___</w:t>
      </w:r>
      <w:permEnd w:id="546580522"/>
      <w:r w:rsidRPr="00CA2BC3">
        <w:rPr>
          <w:rFonts w:ascii="Times New Roman" w:hAnsi="Times New Roman"/>
          <w:sz w:val="28"/>
          <w:szCs w:val="28"/>
          <w:lang w:eastAsia="ru-RU"/>
        </w:rPr>
        <w:t>).</w:t>
      </w:r>
    </w:p>
    <w:p w14:paraId="2836E64A" w14:textId="73B4D0E8" w:rsidR="00886A64" w:rsidRPr="0060499A" w:rsidRDefault="00886A64"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проводимых Ростехнадзором</w:t>
      </w:r>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w:t>
      </w:r>
      <w:r>
        <w:rPr>
          <w:rFonts w:ascii="Times New Roman" w:hAnsi="Times New Roman"/>
          <w:sz w:val="28"/>
          <w:szCs w:val="28"/>
          <w:lang w:eastAsia="ru-RU"/>
        </w:rPr>
        <w:br/>
      </w:r>
      <w:r w:rsidRPr="0012316D">
        <w:rPr>
          <w:rFonts w:ascii="Times New Roman" w:hAnsi="Times New Roman"/>
          <w:sz w:val="28"/>
          <w:szCs w:val="28"/>
          <w:lang w:eastAsia="ru-RU"/>
        </w:rPr>
        <w:t>с привлечением представителей территориальных управлений</w:t>
      </w:r>
      <w:r>
        <w:rPr>
          <w:rFonts w:ascii="Times New Roman" w:hAnsi="Times New Roman"/>
          <w:sz w:val="28"/>
          <w:szCs w:val="28"/>
          <w:lang w:eastAsia="ru-RU"/>
        </w:rPr>
        <w:t xml:space="preserve"> Ростехнадзора </w:t>
      </w:r>
      <w:r>
        <w:rPr>
          <w:rFonts w:ascii="Times New Roman" w:hAnsi="Times New Roman"/>
          <w:sz w:val="28"/>
          <w:szCs w:val="28"/>
          <w:lang w:eastAsia="ru-RU"/>
        </w:rPr>
        <w:br/>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r w:rsidRPr="0012316D">
        <w:rPr>
          <w:rFonts w:ascii="Times New Roman" w:hAnsi="Times New Roman"/>
          <w:sz w:val="28"/>
          <w:szCs w:val="28"/>
          <w:lang w:eastAsia="ru-RU"/>
        </w:rPr>
        <w:t xml:space="preserve"> году проведено </w:t>
      </w:r>
      <w:permStart w:id="1634171524" w:edGrp="everyone"/>
      <w:r>
        <w:rPr>
          <w:rFonts w:ascii="Times New Roman" w:hAnsi="Times New Roman"/>
          <w:sz w:val="28"/>
          <w:szCs w:val="28"/>
          <w:lang w:eastAsia="ru-RU"/>
        </w:rPr>
        <w:t>_</w:t>
      </w:r>
      <w:r>
        <w:rPr>
          <w:rFonts w:ascii="Times New Roman" w:eastAsia="Times New Roman" w:hAnsi="Times New Roman"/>
          <w:sz w:val="28"/>
          <w:szCs w:val="28"/>
          <w:lang w:eastAsia="ru-RU"/>
        </w:rPr>
        <w:t>__</w:t>
      </w:r>
      <w:r w:rsidR="0070653D">
        <w:rPr>
          <w:rFonts w:ascii="Times New Roman" w:eastAsia="Times New Roman" w:hAnsi="Times New Roman"/>
          <w:sz w:val="28"/>
          <w:szCs w:val="28"/>
          <w:lang w:eastAsia="ru-RU"/>
        </w:rPr>
        <w:t>4</w:t>
      </w:r>
      <w:r w:rsidR="00557FCD">
        <w:rPr>
          <w:rFonts w:ascii="Times New Roman" w:eastAsia="Times New Roman" w:hAnsi="Times New Roman"/>
          <w:sz w:val="28"/>
          <w:szCs w:val="28"/>
          <w:lang w:eastAsia="ru-RU"/>
        </w:rPr>
        <w:t>60</w:t>
      </w:r>
      <w:r>
        <w:rPr>
          <w:rFonts w:ascii="Times New Roman" w:eastAsia="Times New Roman" w:hAnsi="Times New Roman"/>
          <w:sz w:val="28"/>
          <w:szCs w:val="28"/>
          <w:lang w:eastAsia="ru-RU"/>
        </w:rPr>
        <w:t>___</w:t>
      </w:r>
      <w:permEnd w:id="1634171524"/>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 xml:space="preserve">(в 2022 году – </w:t>
      </w:r>
      <w:permStart w:id="1491480767" w:edGrp="everyone"/>
      <w:r>
        <w:rPr>
          <w:rFonts w:ascii="Times New Roman" w:hAnsi="Times New Roman"/>
          <w:sz w:val="28"/>
          <w:szCs w:val="28"/>
          <w:lang w:eastAsia="ru-RU"/>
        </w:rPr>
        <w:t>__</w:t>
      </w:r>
      <w:r w:rsidR="00557FCD">
        <w:rPr>
          <w:rFonts w:ascii="Times New Roman" w:hAnsi="Times New Roman"/>
          <w:sz w:val="28"/>
          <w:szCs w:val="28"/>
          <w:lang w:eastAsia="ru-RU"/>
        </w:rPr>
        <w:t>434</w:t>
      </w:r>
      <w:r>
        <w:rPr>
          <w:rFonts w:ascii="Times New Roman" w:hAnsi="Times New Roman"/>
          <w:sz w:val="28"/>
          <w:szCs w:val="28"/>
          <w:lang w:eastAsia="ru-RU"/>
        </w:rPr>
        <w:t>____</w:t>
      </w:r>
      <w:permEnd w:id="1491480767"/>
      <w:r w:rsidRPr="0012316D">
        <w:rPr>
          <w:rFonts w:ascii="Times New Roman" w:hAnsi="Times New Roman"/>
          <w:sz w:val="28"/>
          <w:szCs w:val="28"/>
          <w:lang w:eastAsia="ru-RU"/>
        </w:rPr>
        <w:t>).</w:t>
      </w:r>
    </w:p>
    <w:p w14:paraId="0154229F" w14:textId="77777777" w:rsidR="00886A64" w:rsidRPr="0060499A" w:rsidRDefault="00886A64" w:rsidP="0060499A">
      <w:pPr>
        <w:widowControl w:val="0"/>
        <w:spacing w:after="0" w:line="276" w:lineRule="auto"/>
        <w:ind w:firstLine="709"/>
        <w:contextualSpacing/>
        <w:jc w:val="both"/>
        <w:rPr>
          <w:rFonts w:ascii="Times New Roman" w:eastAsia="Times New Roman" w:hAnsi="Times New Roman"/>
          <w:sz w:val="28"/>
          <w:szCs w:val="28"/>
          <w:lang w:eastAsia="ru-RU" w:bidi="ru-RU"/>
        </w:rPr>
      </w:pP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2E45430E"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Pr="0060499A">
        <w:rPr>
          <w:rFonts w:ascii="Times New Roman" w:eastAsia="Times New Roman" w:hAnsi="Times New Roman"/>
          <w:sz w:val="28"/>
          <w:szCs w:val="28"/>
          <w:lang w:eastAsia="ru-RU" w:bidi="ru-RU"/>
        </w:rPr>
        <w:t>__</w:t>
      </w:r>
      <w:r w:rsidR="00557FCD">
        <w:rPr>
          <w:rFonts w:ascii="Times New Roman" w:eastAsia="Times New Roman" w:hAnsi="Times New Roman"/>
          <w:sz w:val="28"/>
          <w:szCs w:val="28"/>
          <w:lang w:eastAsia="ru-RU" w:bidi="ru-RU"/>
        </w:rPr>
        <w:t>6786</w:t>
      </w:r>
      <w:r w:rsidRPr="0060499A">
        <w:rPr>
          <w:rFonts w:ascii="Times New Roman" w:eastAsia="Times New Roman" w:hAnsi="Times New Roman"/>
          <w:sz w:val="28"/>
          <w:szCs w:val="28"/>
          <w:lang w:eastAsia="ru-RU" w:bidi="ru-RU"/>
        </w:rPr>
        <w:t>___</w:t>
      </w:r>
      <w:permEnd w:id="991693378"/>
      <w:r w:rsidRPr="0060499A">
        <w:rPr>
          <w:rFonts w:ascii="Times New Roman" w:eastAsia="Times New Roman" w:hAnsi="Times New Roman"/>
          <w:sz w:val="28"/>
          <w:szCs w:val="28"/>
          <w:lang w:eastAsia="ru-RU" w:bidi="ru-RU"/>
        </w:rPr>
        <w:t xml:space="preserve"> 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Pr="0060499A">
        <w:rPr>
          <w:rFonts w:ascii="Times New Roman" w:eastAsia="Times New Roman" w:hAnsi="Times New Roman"/>
          <w:sz w:val="28"/>
          <w:szCs w:val="28"/>
          <w:lang w:eastAsia="ru-RU" w:bidi="ru-RU"/>
        </w:rPr>
        <w:t>___</w:t>
      </w:r>
      <w:r w:rsidR="00BF3B42">
        <w:rPr>
          <w:rFonts w:ascii="Times New Roman" w:eastAsia="Times New Roman" w:hAnsi="Times New Roman"/>
          <w:sz w:val="28"/>
          <w:szCs w:val="28"/>
          <w:lang w:eastAsia="ru-RU" w:bidi="ru-RU"/>
        </w:rPr>
        <w:t>1</w:t>
      </w:r>
      <w:r w:rsidR="00557FCD">
        <w:rPr>
          <w:rFonts w:ascii="Times New Roman" w:eastAsia="Times New Roman" w:hAnsi="Times New Roman"/>
          <w:sz w:val="28"/>
          <w:szCs w:val="28"/>
          <w:lang w:eastAsia="ru-RU" w:bidi="ru-RU"/>
        </w:rPr>
        <w:t>61</w:t>
      </w:r>
      <w:r w:rsidRPr="0060499A">
        <w:rPr>
          <w:rFonts w:ascii="Times New Roman" w:eastAsia="Times New Roman" w:hAnsi="Times New Roman"/>
          <w:sz w:val="28"/>
          <w:szCs w:val="28"/>
          <w:lang w:eastAsia="ru-RU" w:bidi="ru-RU"/>
        </w:rPr>
        <w:t>__</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Pr="0060499A">
        <w:rPr>
          <w:rFonts w:ascii="Times New Roman" w:eastAsia="Times New Roman" w:hAnsi="Times New Roman"/>
          <w:sz w:val="28"/>
          <w:szCs w:val="28"/>
          <w:lang w:eastAsia="ru-RU" w:bidi="ru-RU"/>
        </w:rPr>
        <w:t>__</w:t>
      </w:r>
      <w:r w:rsidR="00BF3B42">
        <w:rPr>
          <w:rFonts w:ascii="Times New Roman" w:eastAsia="Times New Roman" w:hAnsi="Times New Roman"/>
          <w:sz w:val="28"/>
          <w:szCs w:val="28"/>
          <w:lang w:eastAsia="ru-RU" w:bidi="ru-RU"/>
        </w:rPr>
        <w:t>2</w:t>
      </w:r>
      <w:r w:rsidRPr="0060499A">
        <w:rPr>
          <w:rFonts w:ascii="Times New Roman" w:eastAsia="Times New Roman" w:hAnsi="Times New Roman"/>
          <w:sz w:val="28"/>
          <w:szCs w:val="28"/>
          <w:lang w:eastAsia="ru-RU" w:bidi="ru-RU"/>
        </w:rPr>
        <w:t>_</w:t>
      </w:r>
      <w:permEnd w:id="1386441897"/>
      <w:r w:rsidRPr="0060499A">
        <w:rPr>
          <w:rFonts w:ascii="Times New Roman" w:eastAsia="Times New Roman" w:hAnsi="Times New Roman"/>
          <w:sz w:val="28"/>
          <w:szCs w:val="28"/>
          <w:lang w:eastAsia="ru-RU" w:bidi="ru-RU"/>
        </w:rPr>
        <w:t xml:space="preserve"> раз</w:t>
      </w:r>
      <w:permStart w:id="310523650" w:edGrp="everyone"/>
      <w:r w:rsidR="00886A64">
        <w:rPr>
          <w:rFonts w:ascii="Times New Roman" w:eastAsia="Times New Roman" w:hAnsi="Times New Roman"/>
          <w:sz w:val="28"/>
          <w:szCs w:val="28"/>
          <w:lang w:eastAsia="ru-RU" w:bidi="ru-RU"/>
        </w:rPr>
        <w:t>а</w:t>
      </w:r>
      <w:permEnd w:id="310523650"/>
      <w:r w:rsidRPr="0060499A">
        <w:rPr>
          <w:rFonts w:ascii="Times New Roman" w:eastAsia="Times New Roman" w:hAnsi="Times New Roman"/>
          <w:sz w:val="28"/>
          <w:szCs w:val="28"/>
          <w:lang w:eastAsia="ru-RU" w:bidi="ru-RU"/>
        </w:rPr>
        <w:t xml:space="preserve"> временный запрет деятельности – </w:t>
      </w:r>
      <w:permStart w:id="1263430798" w:edGrp="everyone"/>
      <w:r w:rsidRPr="0060499A">
        <w:rPr>
          <w:rFonts w:ascii="Times New Roman" w:eastAsia="Times New Roman" w:hAnsi="Times New Roman"/>
          <w:sz w:val="28"/>
          <w:szCs w:val="28"/>
          <w:lang w:eastAsia="ru-RU" w:bidi="ru-RU"/>
        </w:rPr>
        <w:t>_</w:t>
      </w:r>
      <w:r w:rsidR="00BF3B42">
        <w:rPr>
          <w:rFonts w:ascii="Times New Roman" w:eastAsia="Times New Roman" w:hAnsi="Times New Roman"/>
          <w:sz w:val="28"/>
          <w:szCs w:val="28"/>
          <w:lang w:eastAsia="ru-RU" w:bidi="ru-RU"/>
        </w:rPr>
        <w:t>2</w:t>
      </w:r>
      <w:r w:rsidRPr="0060499A">
        <w:rPr>
          <w:rFonts w:ascii="Times New Roman" w:eastAsia="Times New Roman" w:hAnsi="Times New Roman"/>
          <w:sz w:val="28"/>
          <w:szCs w:val="28"/>
          <w:lang w:eastAsia="ru-RU" w:bidi="ru-RU"/>
        </w:rPr>
        <w:t>__</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ermStart w:id="701786226" w:edGrp="everyone"/>
      <w:r w:rsidR="00886A64">
        <w:rPr>
          <w:rFonts w:ascii="Times New Roman" w:eastAsia="Times New Roman" w:hAnsi="Times New Roman"/>
          <w:sz w:val="28"/>
          <w:szCs w:val="28"/>
          <w:lang w:eastAsia="ru-RU" w:bidi="ru-RU"/>
        </w:rPr>
        <w:t>а</w:t>
      </w:r>
      <w:permEnd w:id="701786226"/>
    </w:p>
    <w:p w14:paraId="74F4D62A" w14:textId="5004C48F"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permStart w:id="327316381" w:edGrp="everyone"/>
      <w:r w:rsidRPr="0060499A">
        <w:rPr>
          <w:rFonts w:ascii="Times New Roman" w:eastAsia="Times New Roman" w:hAnsi="Times New Roman"/>
          <w:sz w:val="28"/>
          <w:szCs w:val="28"/>
          <w:lang w:eastAsia="ru-RU" w:bidi="ru-RU"/>
        </w:rPr>
        <w:t>__</w:t>
      </w:r>
      <w:r w:rsidR="00BF3B42">
        <w:rPr>
          <w:rFonts w:ascii="Times New Roman" w:eastAsia="Times New Roman" w:hAnsi="Times New Roman"/>
          <w:sz w:val="28"/>
          <w:szCs w:val="28"/>
          <w:lang w:eastAsia="ru-RU" w:bidi="ru-RU"/>
        </w:rPr>
        <w:t>1</w:t>
      </w:r>
      <w:r w:rsidR="00F9715D">
        <w:rPr>
          <w:rFonts w:ascii="Times New Roman" w:eastAsia="Times New Roman" w:hAnsi="Times New Roman"/>
          <w:sz w:val="28"/>
          <w:szCs w:val="28"/>
          <w:lang w:eastAsia="ru-RU" w:bidi="ru-RU"/>
        </w:rPr>
        <w:t>48</w:t>
      </w:r>
      <w:r w:rsidRPr="0060499A">
        <w:rPr>
          <w:rFonts w:ascii="Times New Roman" w:eastAsia="Times New Roman" w:hAnsi="Times New Roman"/>
          <w:sz w:val="28"/>
          <w:szCs w:val="28"/>
          <w:lang w:eastAsia="ru-RU" w:bidi="ru-RU"/>
        </w:rPr>
        <w:t>___</w:t>
      </w:r>
      <w:permEnd w:id="327316381"/>
      <w:r w:rsidRPr="0060499A">
        <w:rPr>
          <w:rFonts w:ascii="Times New Roman" w:eastAsia="Times New Roman" w:hAnsi="Times New Roman"/>
          <w:sz w:val="28"/>
          <w:szCs w:val="28"/>
          <w:lang w:eastAsia="ru-RU" w:bidi="ru-RU"/>
        </w:rPr>
        <w:t xml:space="preserve"> </w:t>
      </w:r>
      <w:proofErr w:type="gramStart"/>
      <w:r w:rsidRPr="0060499A">
        <w:rPr>
          <w:rFonts w:ascii="Times New Roman" w:eastAsia="Times New Roman" w:hAnsi="Times New Roman"/>
          <w:sz w:val="28"/>
          <w:szCs w:val="28"/>
          <w:lang w:eastAsia="ru-RU" w:bidi="ru-RU"/>
        </w:rPr>
        <w:t>административны</w:t>
      </w:r>
      <w:permStart w:id="524814890" w:edGrp="everyone"/>
      <w:r w:rsidRPr="0060499A">
        <w:rPr>
          <w:rFonts w:ascii="Times New Roman" w:eastAsia="Times New Roman" w:hAnsi="Times New Roman"/>
          <w:sz w:val="28"/>
          <w:szCs w:val="28"/>
          <w:lang w:eastAsia="ru-RU" w:bidi="ru-RU"/>
        </w:rPr>
        <w:t>х</w:t>
      </w:r>
      <w:permEnd w:id="524814890"/>
      <w:proofErr w:type="gramEnd"/>
      <w:r w:rsidRPr="0060499A">
        <w:rPr>
          <w:rFonts w:ascii="Times New Roman" w:eastAsia="Times New Roman" w:hAnsi="Times New Roman"/>
          <w:sz w:val="28"/>
          <w:szCs w:val="28"/>
          <w:lang w:eastAsia="ru-RU" w:bidi="ru-RU"/>
        </w:rPr>
        <w:t xml:space="preserve"> штраф</w:t>
      </w:r>
      <w:permStart w:id="1760640046" w:edGrp="everyone"/>
      <w:r w:rsidR="00BF3B42">
        <w:rPr>
          <w:rFonts w:ascii="Times New Roman" w:eastAsia="Times New Roman" w:hAnsi="Times New Roman"/>
          <w:sz w:val="28"/>
          <w:szCs w:val="28"/>
          <w:lang w:eastAsia="ru-RU" w:bidi="ru-RU"/>
        </w:rPr>
        <w:t>а</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Pr="0060499A">
        <w:rPr>
          <w:rFonts w:ascii="Times New Roman" w:eastAsia="Times New Roman" w:hAnsi="Times New Roman"/>
          <w:sz w:val="28"/>
          <w:szCs w:val="28"/>
          <w:lang w:eastAsia="ru-RU" w:bidi="ru-RU"/>
        </w:rPr>
        <w:t>__</w:t>
      </w:r>
      <w:r w:rsidR="00F9715D">
        <w:rPr>
          <w:rFonts w:ascii="Times New Roman" w:eastAsia="Times New Roman" w:hAnsi="Times New Roman"/>
          <w:sz w:val="28"/>
          <w:szCs w:val="28"/>
          <w:lang w:eastAsia="ru-RU" w:bidi="ru-RU"/>
        </w:rPr>
        <w:t>1005,7</w:t>
      </w:r>
      <w:r w:rsidRPr="0060499A">
        <w:rPr>
          <w:rFonts w:ascii="Times New Roman" w:eastAsia="Times New Roman" w:hAnsi="Times New Roman"/>
          <w:sz w:val="28"/>
          <w:szCs w:val="28"/>
          <w:lang w:eastAsia="ru-RU" w:bidi="ru-RU"/>
        </w:rPr>
        <w:t>___</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F406079" w14:textId="30F96E5A" w:rsidR="002610C4" w:rsidRPr="0012316D" w:rsidRDefault="002610C4" w:rsidP="002610C4">
      <w:pPr>
        <w:widowControl w:val="0"/>
        <w:spacing w:after="0" w:line="276" w:lineRule="auto"/>
        <w:ind w:firstLine="738"/>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Случаев административного или судебного обжалования административных наказаний – </w:t>
      </w:r>
      <w:permStart w:id="669744167" w:edGrp="everyone"/>
      <w:r>
        <w:rPr>
          <w:rFonts w:ascii="Times New Roman" w:eastAsia="Times New Roman" w:hAnsi="Times New Roman"/>
          <w:sz w:val="28"/>
          <w:szCs w:val="28"/>
          <w:lang w:eastAsia="ru-RU" w:bidi="ru-RU"/>
        </w:rPr>
        <w:t>_</w:t>
      </w:r>
      <w:r w:rsidR="009C3C27">
        <w:rPr>
          <w:rFonts w:ascii="Times New Roman" w:eastAsia="Times New Roman" w:hAnsi="Times New Roman"/>
          <w:sz w:val="28"/>
          <w:szCs w:val="28"/>
          <w:lang w:eastAsia="ru-RU" w:bidi="ru-RU"/>
        </w:rPr>
        <w:t>1</w:t>
      </w:r>
      <w:r>
        <w:rPr>
          <w:rFonts w:ascii="Times New Roman" w:eastAsia="Times New Roman" w:hAnsi="Times New Roman"/>
          <w:sz w:val="28"/>
          <w:szCs w:val="28"/>
          <w:lang w:eastAsia="ru-RU" w:bidi="ru-RU"/>
        </w:rPr>
        <w:t>_</w:t>
      </w:r>
      <w:permEnd w:id="669744167"/>
      <w:r w:rsidRPr="0012316D">
        <w:rPr>
          <w:rFonts w:ascii="Times New Roman" w:eastAsia="Times New Roman" w:hAnsi="Times New Roman"/>
          <w:sz w:val="28"/>
          <w:szCs w:val="28"/>
          <w:lang w:eastAsia="ru-RU" w:bidi="ru-RU"/>
        </w:rPr>
        <w:t xml:space="preserve">, из них удовлетворено – </w:t>
      </w:r>
      <w:permStart w:id="922682072" w:edGrp="everyone"/>
      <w:r>
        <w:rPr>
          <w:rFonts w:ascii="Times New Roman" w:eastAsia="Times New Roman" w:hAnsi="Times New Roman"/>
          <w:sz w:val="28"/>
          <w:szCs w:val="28"/>
          <w:lang w:eastAsia="ru-RU" w:bidi="ru-RU"/>
        </w:rPr>
        <w:t>_</w:t>
      </w:r>
      <w:r w:rsidR="009C3C27">
        <w:rPr>
          <w:rFonts w:ascii="Times New Roman" w:eastAsia="Times New Roman" w:hAnsi="Times New Roman"/>
          <w:sz w:val="28"/>
          <w:szCs w:val="28"/>
          <w:lang w:eastAsia="ru-RU" w:bidi="ru-RU"/>
        </w:rPr>
        <w:t>1</w:t>
      </w:r>
      <w:r>
        <w:rPr>
          <w:rFonts w:ascii="Times New Roman" w:eastAsia="Times New Roman" w:hAnsi="Times New Roman"/>
          <w:sz w:val="28"/>
          <w:szCs w:val="28"/>
          <w:lang w:eastAsia="ru-RU" w:bidi="ru-RU"/>
        </w:rPr>
        <w:t>_</w:t>
      </w:r>
      <w:permEnd w:id="922682072"/>
      <w:r>
        <w:rPr>
          <w:rFonts w:ascii="Times New Roman" w:eastAsia="Times New Roman" w:hAnsi="Times New Roman"/>
          <w:sz w:val="28"/>
          <w:szCs w:val="28"/>
          <w:lang w:eastAsia="ru-RU" w:bidi="ru-RU"/>
        </w:rPr>
        <w:t xml:space="preserve"> </w:t>
      </w:r>
      <w:permStart w:id="1255286407" w:edGrp="everyone"/>
      <w:r>
        <w:rPr>
          <w:rFonts w:ascii="Times New Roman" w:eastAsia="Times New Roman" w:hAnsi="Times New Roman"/>
          <w:sz w:val="28"/>
          <w:szCs w:val="28"/>
          <w:lang w:eastAsia="ru-RU"/>
        </w:rPr>
        <w:t xml:space="preserve"> </w:t>
      </w:r>
      <w:r w:rsidR="009C3C27">
        <w:rPr>
          <w:rFonts w:ascii="Times New Roman" w:eastAsia="Times New Roman" w:hAnsi="Times New Roman"/>
          <w:sz w:val="28"/>
          <w:szCs w:val="28"/>
          <w:lang w:eastAsia="ru-RU"/>
        </w:rPr>
        <w:t xml:space="preserve">   </w:t>
      </w:r>
      <w:permEnd w:id="1255286407"/>
      <w:r w:rsidRPr="0012316D">
        <w:rPr>
          <w:rFonts w:ascii="Times New Roman" w:eastAsia="Times New Roman" w:hAnsi="Times New Roman"/>
          <w:sz w:val="28"/>
          <w:szCs w:val="28"/>
          <w:lang w:eastAsia="ru-RU" w:bidi="ru-RU"/>
        </w:rPr>
        <w:t>.</w:t>
      </w:r>
    </w:p>
    <w:p w14:paraId="33C1BEBA" w14:textId="61064A8D" w:rsidR="002610C4" w:rsidRDefault="002610C4" w:rsidP="002610C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 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w:t>
      </w:r>
      <w:r>
        <w:rPr>
          <w:rFonts w:ascii="Times New Roman" w:eastAsia="Times New Roman" w:hAnsi="Times New Roman"/>
          <w:sz w:val="28"/>
          <w:szCs w:val="28"/>
          <w:lang w:eastAsia="ru-RU" w:bidi="ru-RU"/>
        </w:rPr>
        <w:br/>
      </w:r>
      <w:r w:rsidRPr="0012316D">
        <w:rPr>
          <w:rFonts w:ascii="Times New Roman" w:eastAsia="Times New Roman" w:hAnsi="Times New Roman"/>
          <w:sz w:val="28"/>
          <w:szCs w:val="28"/>
          <w:lang w:eastAsia="ru-RU" w:bidi="ru-RU"/>
        </w:rPr>
        <w:t xml:space="preserve">в рамках проверок – </w:t>
      </w:r>
      <w:permStart w:id="1910931450" w:edGrp="everyone"/>
      <w:proofErr w:type="gramStart"/>
      <w:r>
        <w:rPr>
          <w:rFonts w:ascii="Times New Roman" w:eastAsia="Times New Roman" w:hAnsi="Times New Roman"/>
          <w:sz w:val="28"/>
          <w:szCs w:val="28"/>
          <w:lang w:eastAsia="ru-RU" w:bidi="ru-RU"/>
        </w:rPr>
        <w:t>__</w:t>
      </w:r>
      <w:permEnd w:id="1910931450"/>
      <w:r w:rsidRPr="0012316D">
        <w:rPr>
          <w:rFonts w:ascii="Times New Roman" w:eastAsia="Times New Roman" w:hAnsi="Times New Roman"/>
          <w:sz w:val="28"/>
          <w:szCs w:val="28"/>
          <w:lang w:eastAsia="ru-RU" w:bidi="ru-RU"/>
        </w:rPr>
        <w:t xml:space="preserve">, из них удовлетворено – </w:t>
      </w:r>
      <w:permStart w:id="976166764" w:edGrp="everyone"/>
      <w:r>
        <w:rPr>
          <w:rFonts w:ascii="Times New Roman" w:eastAsia="Times New Roman" w:hAnsi="Times New Roman"/>
          <w:sz w:val="28"/>
          <w:szCs w:val="28"/>
          <w:lang w:eastAsia="ru-RU" w:bidi="ru-RU"/>
        </w:rPr>
        <w:t>__</w:t>
      </w:r>
      <w:permEnd w:id="976166764"/>
      <w:r w:rsidR="00D440E3">
        <w:rPr>
          <w:rFonts w:ascii="Times New Roman" w:eastAsia="Times New Roman" w:hAnsi="Times New Roman"/>
          <w:sz w:val="28"/>
          <w:szCs w:val="28"/>
          <w:lang w:eastAsia="ru-RU" w:bidi="ru-RU"/>
        </w:rPr>
        <w:t xml:space="preserve"> </w:t>
      </w:r>
      <w:permStart w:id="2054509" w:edGrp="everyone"/>
      <w:r w:rsidR="009C3C27">
        <w:rPr>
          <w:rFonts w:ascii="Times New Roman" w:eastAsia="Times New Roman" w:hAnsi="Times New Roman"/>
          <w:sz w:val="28"/>
          <w:szCs w:val="28"/>
          <w:lang w:eastAsia="ru-RU"/>
        </w:rPr>
        <w:t>(</w:t>
      </w:r>
      <w:r w:rsidR="00D440E3" w:rsidRPr="009D7481">
        <w:rPr>
          <w:rFonts w:ascii="Times New Roman" w:eastAsia="Times New Roman" w:hAnsi="Times New Roman"/>
          <w:sz w:val="28"/>
          <w:szCs w:val="28"/>
          <w:lang w:eastAsia="ru-RU"/>
        </w:rPr>
        <w:t>не зарегистрировано</w:t>
      </w:r>
      <w:permEnd w:id="2054509"/>
      <w:r>
        <w:rPr>
          <w:rFonts w:ascii="Times New Roman" w:eastAsia="Times New Roman" w:hAnsi="Times New Roman"/>
          <w:sz w:val="28"/>
          <w:szCs w:val="28"/>
          <w:lang w:eastAsia="ru-RU" w:bidi="ru-RU"/>
        </w:rPr>
        <w:t>.</w:t>
      </w:r>
      <w:proofErr w:type="gramEnd"/>
    </w:p>
    <w:p w14:paraId="7636D84B" w14:textId="77777777" w:rsidR="002610C4" w:rsidRDefault="002610C4"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25D6636" w14:textId="36F5367E"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w:t>
      </w:r>
      <w:r w:rsidRPr="009D7481">
        <w:rPr>
          <w:rFonts w:ascii="Times New Roman" w:eastAsia="Times New Roman" w:hAnsi="Times New Roman"/>
          <w:sz w:val="28"/>
          <w:szCs w:val="28"/>
          <w:lang w:eastAsia="ru-RU" w:bidi="ru-RU"/>
        </w:rPr>
        <w:lastRenderedPageBreak/>
        <w:t>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6F042C6C" w14:textId="77777777" w:rsidR="00B66186" w:rsidRPr="00B66186" w:rsidRDefault="00B66186" w:rsidP="00B66186">
      <w:pPr>
        <w:spacing w:after="0" w:line="276" w:lineRule="auto"/>
        <w:ind w:firstLine="709"/>
        <w:jc w:val="both"/>
        <w:rPr>
          <w:rFonts w:ascii="Times New Roman" w:hAnsi="Times New Roman"/>
          <w:sz w:val="28"/>
          <w:szCs w:val="28"/>
        </w:rPr>
      </w:pPr>
      <w:permStart w:id="236398314" w:edGrp="everyone"/>
      <w:r w:rsidRPr="00B66186">
        <w:rPr>
          <w:rFonts w:ascii="Times New Roman" w:hAnsi="Times New Roman"/>
          <w:sz w:val="28"/>
          <w:szCs w:val="28"/>
          <w:lang w:eastAsia="ru-RU"/>
        </w:rPr>
        <w:t xml:space="preserve">не проводятся плановые ремонты и испытания оборудования </w:t>
      </w:r>
      <w:r w:rsidRPr="00B66186">
        <w:rPr>
          <w:rFonts w:ascii="Times New Roman" w:hAnsi="Times New Roman"/>
          <w:sz w:val="28"/>
          <w:szCs w:val="28"/>
          <w:lang w:eastAsia="ru-RU"/>
        </w:rPr>
        <w:br/>
        <w:t>в установленные техническими нормами сроки;</w:t>
      </w:r>
    </w:p>
    <w:p w14:paraId="0E2924EC" w14:textId="77777777" w:rsidR="00B66186" w:rsidRPr="00B66186" w:rsidRDefault="00B66186" w:rsidP="00B66186">
      <w:pPr>
        <w:spacing w:after="0" w:line="276" w:lineRule="auto"/>
        <w:ind w:firstLine="709"/>
        <w:jc w:val="both"/>
        <w:rPr>
          <w:rFonts w:ascii="Times New Roman" w:hAnsi="Times New Roman"/>
          <w:sz w:val="28"/>
          <w:szCs w:val="28"/>
        </w:rPr>
      </w:pPr>
      <w:r w:rsidRPr="00B66186">
        <w:rPr>
          <w:rFonts w:ascii="Times New Roman" w:hAnsi="Times New Roman"/>
          <w:sz w:val="28"/>
          <w:szCs w:val="28"/>
          <w:lang w:eastAsia="ru-RU"/>
        </w:rPr>
        <w:t>не проводятся испытания тепловых сетей на максимальную температуру теплоносителя, на определение тепловых и гидравлических потерь</w:t>
      </w:r>
      <w:r w:rsidRPr="00B66186">
        <w:rPr>
          <w:rFonts w:ascii="Times New Roman" w:hAnsi="Times New Roman"/>
          <w:sz w:val="28"/>
          <w:szCs w:val="28"/>
          <w:lang w:eastAsia="ru-RU"/>
        </w:rPr>
        <w:br/>
        <w:t>с периодичностью 1 раз в 5 лет;</w:t>
      </w:r>
    </w:p>
    <w:p w14:paraId="5B7A249C"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lang w:eastAsia="ru-RU"/>
        </w:rPr>
        <w:t>невыполнение планового графика ремонта тепловых сетей и источников тепловой энергии;</w:t>
      </w:r>
    </w:p>
    <w:p w14:paraId="77DB5B52"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B66186">
        <w:rPr>
          <w:rFonts w:ascii="Times New Roman" w:hAnsi="Times New Roman"/>
          <w:sz w:val="28"/>
          <w:szCs w:val="28"/>
          <w:lang w:eastAsia="ru-RU"/>
        </w:rPr>
        <w:t xml:space="preserve"> по продлению срока его эксплуатации;</w:t>
      </w:r>
    </w:p>
    <w:p w14:paraId="354B5326"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нарушение целостности изоляции оборудования ТЭС, теплогенерирующих установок, тепловых сетей;</w:t>
      </w:r>
    </w:p>
    <w:p w14:paraId="25C1A41C"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 xml:space="preserve">не проводятся инструментально-визуальные наружные и внутренние обследования металлической дымовой трубы с привлечением специализированной организации; </w:t>
      </w:r>
    </w:p>
    <w:p w14:paraId="10C18EB5"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B66186">
        <w:rPr>
          <w:rFonts w:ascii="Times New Roman" w:hAnsi="Times New Roman"/>
          <w:sz w:val="28"/>
          <w:szCs w:val="28"/>
        </w:rPr>
        <w:br/>
        <w:t>и электротехнологического персонала;</w:t>
      </w:r>
    </w:p>
    <w:p w14:paraId="6C8C62A2"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эксплуатация зданий и сооружений по истечении установленного срока эксплуатации без проведения своевременного технического освидетельствования, а также с дефектами строительных конструкций;</w:t>
      </w:r>
    </w:p>
    <w:p w14:paraId="60B0D97C"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имеются нарушения объёма и норм испытаний электрооборудования;</w:t>
      </w:r>
    </w:p>
    <w:p w14:paraId="7B9454F7"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 xml:space="preserve">не осуществляется </w:t>
      </w:r>
      <w:proofErr w:type="gramStart"/>
      <w:r w:rsidRPr="00B66186">
        <w:rPr>
          <w:rFonts w:ascii="Times New Roman" w:hAnsi="Times New Roman"/>
          <w:sz w:val="28"/>
          <w:szCs w:val="28"/>
        </w:rPr>
        <w:t>контроль за</w:t>
      </w:r>
      <w:proofErr w:type="gramEnd"/>
      <w:r w:rsidRPr="00B66186">
        <w:rPr>
          <w:rFonts w:ascii="Times New Roman" w:hAnsi="Times New Roman"/>
          <w:sz w:val="28"/>
          <w:szCs w:val="28"/>
        </w:rPr>
        <w:t xml:space="preserve"> состоянием заземляющих устройств;</w:t>
      </w:r>
    </w:p>
    <w:p w14:paraId="048C8FA8"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не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p>
    <w:p w14:paraId="1F6FC054"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 xml:space="preserve">маслоприемники, маслосборники, гравийные подсыпки, дренажи </w:t>
      </w:r>
      <w:r w:rsidRPr="00B66186">
        <w:rPr>
          <w:rFonts w:ascii="Times New Roman" w:hAnsi="Times New Roman"/>
          <w:sz w:val="28"/>
          <w:szCs w:val="28"/>
        </w:rPr>
        <w:br/>
        <w:t xml:space="preserve">и </w:t>
      </w:r>
      <w:proofErr w:type="spellStart"/>
      <w:r w:rsidRPr="00B66186">
        <w:rPr>
          <w:rFonts w:ascii="Times New Roman" w:hAnsi="Times New Roman"/>
          <w:sz w:val="28"/>
          <w:szCs w:val="28"/>
        </w:rPr>
        <w:t>маслоотводы</w:t>
      </w:r>
      <w:proofErr w:type="spellEnd"/>
      <w:r w:rsidRPr="00B66186">
        <w:rPr>
          <w:rFonts w:ascii="Times New Roman" w:hAnsi="Times New Roman"/>
          <w:sz w:val="28"/>
          <w:szCs w:val="28"/>
        </w:rPr>
        <w:t xml:space="preserve"> не поддерживаются в исправном состоянии;</w:t>
      </w:r>
    </w:p>
    <w:p w14:paraId="1D321502"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lastRenderedPageBreak/>
        <w:t xml:space="preserve">при эксплуатации воздушных и кабельных линий надлежащим образом не производится техническое обслуживание и текущий ремонт, направленные на обеспечение их надёжной работы; </w:t>
      </w:r>
    </w:p>
    <w:p w14:paraId="255CB3F0" w14:textId="77777777" w:rsidR="00B66186" w:rsidRPr="00B66186" w:rsidRDefault="00B66186" w:rsidP="00B66186">
      <w:pPr>
        <w:spacing w:after="0" w:line="276" w:lineRule="auto"/>
        <w:ind w:firstLine="709"/>
        <w:contextualSpacing/>
        <w:jc w:val="both"/>
        <w:rPr>
          <w:rFonts w:ascii="Times New Roman" w:hAnsi="Times New Roman"/>
          <w:sz w:val="28"/>
          <w:szCs w:val="28"/>
        </w:rPr>
      </w:pPr>
      <w:r w:rsidRPr="00B66186">
        <w:rPr>
          <w:rFonts w:ascii="Times New Roman" w:hAnsi="Times New Roman"/>
          <w:sz w:val="28"/>
          <w:szCs w:val="28"/>
        </w:rPr>
        <w:t xml:space="preserve">не в полном объёме имеется техническая документация (отсутствуют </w:t>
      </w:r>
      <w:r w:rsidRPr="00B66186">
        <w:rPr>
          <w:rFonts w:ascii="Times New Roman" w:hAnsi="Times New Roman"/>
          <w:sz w:val="28"/>
          <w:szCs w:val="28"/>
        </w:rPr>
        <w:br/>
        <w:t>или не актуализируются электрические схемы, технические паспорта</w:t>
      </w:r>
      <w:r w:rsidRPr="00B66186">
        <w:rPr>
          <w:rFonts w:ascii="Times New Roman" w:hAnsi="Times New Roman"/>
          <w:sz w:val="28"/>
          <w:szCs w:val="28"/>
        </w:rPr>
        <w:br/>
        <w:t xml:space="preserve"> на </w:t>
      </w:r>
      <w:proofErr w:type="spellStart"/>
      <w:r w:rsidRPr="00B66186">
        <w:rPr>
          <w:rFonts w:ascii="Times New Roman" w:hAnsi="Times New Roman"/>
          <w:sz w:val="28"/>
          <w:szCs w:val="28"/>
        </w:rPr>
        <w:t>энергооборудование</w:t>
      </w:r>
      <w:proofErr w:type="spellEnd"/>
      <w:r w:rsidRPr="00B66186">
        <w:rPr>
          <w:rFonts w:ascii="Times New Roman" w:hAnsi="Times New Roman"/>
          <w:sz w:val="28"/>
          <w:szCs w:val="28"/>
        </w:rPr>
        <w:t xml:space="preserve">, </w:t>
      </w:r>
      <w:proofErr w:type="gramStart"/>
      <w:r w:rsidRPr="00B66186">
        <w:rPr>
          <w:rFonts w:ascii="Times New Roman" w:hAnsi="Times New Roman"/>
          <w:sz w:val="28"/>
          <w:szCs w:val="28"/>
        </w:rPr>
        <w:t>ВЛ</w:t>
      </w:r>
      <w:proofErr w:type="gramEnd"/>
      <w:r w:rsidRPr="00B66186">
        <w:rPr>
          <w:rFonts w:ascii="Times New Roman" w:hAnsi="Times New Roman"/>
          <w:sz w:val="28"/>
          <w:szCs w:val="28"/>
        </w:rPr>
        <w:t xml:space="preserve"> и кабельные линии электропередачи, отсутствуют акты технического освидетельствования электрооборудования, протоколы измерений и т.д.);</w:t>
      </w:r>
    </w:p>
    <w:p w14:paraId="103D9E92" w14:textId="706FB93A" w:rsidR="0024534E" w:rsidRPr="00CA2BC3" w:rsidRDefault="00B66186" w:rsidP="00D440E3">
      <w:pPr>
        <w:spacing w:after="0" w:line="276" w:lineRule="auto"/>
        <w:ind w:firstLine="709"/>
        <w:contextualSpacing/>
        <w:jc w:val="both"/>
        <w:rPr>
          <w:rFonts w:ascii="Times New Roman" w:hAnsi="Times New Roman"/>
          <w:sz w:val="28"/>
          <w:szCs w:val="28"/>
          <w:lang w:eastAsia="ru-RU"/>
        </w:rPr>
      </w:pPr>
      <w:r w:rsidRPr="00B66186">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236398314"/>
      <w:r w:rsidR="0024534E"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0BAA3F05" w14:textId="77777777" w:rsidR="00B66186" w:rsidRPr="00B66186" w:rsidRDefault="00B66186" w:rsidP="00B66186">
            <w:pPr>
              <w:widowControl w:val="0"/>
              <w:spacing w:after="0" w:line="276" w:lineRule="auto"/>
              <w:ind w:firstLine="738"/>
              <w:contextualSpacing/>
              <w:jc w:val="both"/>
              <w:rPr>
                <w:rFonts w:ascii="Times New Roman" w:hAnsi="Times New Roman"/>
                <w:szCs w:val="24"/>
              </w:rPr>
            </w:pPr>
            <w:permStart w:id="1991141148" w:edGrp="everyone"/>
            <w:r w:rsidRPr="00B66186">
              <w:rPr>
                <w:rFonts w:ascii="Times New Roman" w:hAnsi="Times New Roman"/>
                <w:szCs w:val="24"/>
              </w:rPr>
              <w:t>не в полной мере осуществляется учет средств защиты в журнале учета и содержания средств защиты от поражения электрическим током;</w:t>
            </w:r>
          </w:p>
          <w:p w14:paraId="1D4069A0" w14:textId="77777777" w:rsidR="00B66186" w:rsidRPr="00B66186" w:rsidRDefault="00B66186" w:rsidP="00B66186">
            <w:pPr>
              <w:widowControl w:val="0"/>
              <w:spacing w:after="0" w:line="276" w:lineRule="auto"/>
              <w:ind w:firstLine="738"/>
              <w:contextualSpacing/>
              <w:jc w:val="both"/>
              <w:rPr>
                <w:rFonts w:ascii="Times New Roman" w:hAnsi="Times New Roman"/>
                <w:szCs w:val="24"/>
              </w:rPr>
            </w:pPr>
            <w:r w:rsidRPr="00B66186">
              <w:rPr>
                <w:rFonts w:ascii="Times New Roman" w:hAnsi="Times New Roman"/>
                <w:szCs w:val="24"/>
              </w:rPr>
              <w:t>не установлены причины и мероприятия при расследовании аварии собственником, отсутствует ряд документов;</w:t>
            </w:r>
          </w:p>
          <w:p w14:paraId="4B20EB8D" w14:textId="77777777" w:rsidR="00B66186" w:rsidRPr="00B66186" w:rsidRDefault="00B66186" w:rsidP="00B66186">
            <w:pPr>
              <w:widowControl w:val="0"/>
              <w:spacing w:after="0" w:line="276" w:lineRule="auto"/>
              <w:ind w:firstLine="738"/>
              <w:contextualSpacing/>
              <w:jc w:val="both"/>
              <w:rPr>
                <w:rFonts w:ascii="Times New Roman" w:hAnsi="Times New Roman"/>
                <w:szCs w:val="24"/>
              </w:rPr>
            </w:pPr>
            <w:r w:rsidRPr="00B66186">
              <w:rPr>
                <w:rFonts w:ascii="Times New Roman" w:hAnsi="Times New Roman"/>
                <w:szCs w:val="24"/>
              </w:rPr>
              <w:t>при эксплуатации оборудования устанавливается  необоснованно длительный срок устранения дефектов, представляющих опасность для персонала  и  влекущие нарушение электроснабжения;</w:t>
            </w:r>
          </w:p>
          <w:p w14:paraId="48F9648D" w14:textId="77777777" w:rsidR="00B66186" w:rsidRPr="00B66186" w:rsidRDefault="00B66186" w:rsidP="00B66186">
            <w:pPr>
              <w:widowControl w:val="0"/>
              <w:spacing w:after="0" w:line="276" w:lineRule="auto"/>
              <w:ind w:firstLine="738"/>
              <w:contextualSpacing/>
              <w:jc w:val="both"/>
              <w:rPr>
                <w:rFonts w:ascii="Times New Roman" w:hAnsi="Times New Roman"/>
                <w:szCs w:val="24"/>
              </w:rPr>
            </w:pPr>
            <w:r w:rsidRPr="00B66186">
              <w:rPr>
                <w:rFonts w:ascii="Times New Roman" w:hAnsi="Times New Roman"/>
                <w:szCs w:val="24"/>
              </w:rPr>
              <w:t xml:space="preserve">отсутствует (не предоставлена) информация о согласовании границ охранной зоны </w:t>
            </w:r>
            <w:proofErr w:type="gramStart"/>
            <w:r w:rsidRPr="00B66186">
              <w:rPr>
                <w:rFonts w:ascii="Times New Roman" w:hAnsi="Times New Roman"/>
                <w:szCs w:val="24"/>
              </w:rPr>
              <w:t>ВЛ</w:t>
            </w:r>
            <w:proofErr w:type="gramEnd"/>
            <w:r w:rsidRPr="00B66186">
              <w:rPr>
                <w:rFonts w:ascii="Times New Roman" w:hAnsi="Times New Roman"/>
                <w:szCs w:val="24"/>
              </w:rPr>
              <w:t xml:space="preserve"> с федеральным органом исполнительной власти, осуществляющий федеральный государственный энергетический надзор и не установлена охранная зона для ПС;</w:t>
            </w:r>
          </w:p>
          <w:p w14:paraId="71F32679" w14:textId="22935761" w:rsidR="00D90E2D" w:rsidRPr="009768FD" w:rsidRDefault="00B66186" w:rsidP="00775D62">
            <w:pPr>
              <w:widowControl w:val="0"/>
              <w:spacing w:after="0" w:line="276" w:lineRule="auto"/>
              <w:ind w:firstLine="738"/>
              <w:contextualSpacing/>
              <w:jc w:val="both"/>
              <w:rPr>
                <w:rFonts w:ascii="Times New Roman" w:eastAsia="Times New Roman" w:hAnsi="Times New Roman"/>
                <w:sz w:val="28"/>
                <w:szCs w:val="28"/>
                <w:lang w:eastAsia="ru-RU" w:bidi="ru-RU"/>
              </w:rPr>
            </w:pPr>
            <w:r w:rsidRPr="00B66186">
              <w:rPr>
                <w:rFonts w:ascii="Times New Roman" w:hAnsi="Times New Roman"/>
                <w:szCs w:val="24"/>
              </w:rPr>
              <w:t>не предоставлено постоянное разрешение на допуск в эксплуатацию объектов электросетевого хозяйства.</w:t>
            </w:r>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6B92DBDF"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sidR="009919EA">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Pr>
          <w:rFonts w:ascii="Times New Roman" w:eastAsia="Times New Roman" w:hAnsi="Times New Roman"/>
          <w:sz w:val="28"/>
          <w:szCs w:val="28"/>
          <w:lang w:eastAsia="ru-RU" w:bidi="ru-RU"/>
        </w:rPr>
        <w:t>__</w:t>
      </w:r>
      <w:r w:rsidR="00F9715D">
        <w:rPr>
          <w:rFonts w:ascii="Times New Roman" w:eastAsia="Times New Roman" w:hAnsi="Times New Roman"/>
          <w:sz w:val="28"/>
          <w:szCs w:val="28"/>
          <w:lang w:eastAsia="ru-RU" w:bidi="ru-RU"/>
        </w:rPr>
        <w:t>40</w:t>
      </w:r>
      <w:r>
        <w:rPr>
          <w:rFonts w:ascii="Times New Roman" w:eastAsia="Times New Roman" w:hAnsi="Times New Roman"/>
          <w:sz w:val="28"/>
          <w:szCs w:val="28"/>
          <w:lang w:eastAsia="ru-RU" w:bidi="ru-RU"/>
        </w:rPr>
        <w:t>_</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Pr>
          <w:rFonts w:ascii="Times New Roman" w:eastAsia="Times New Roman" w:hAnsi="Times New Roman"/>
          <w:sz w:val="28"/>
          <w:szCs w:val="28"/>
          <w:lang w:eastAsia="ru-RU" w:bidi="ru-RU"/>
        </w:rPr>
        <w:t>_</w:t>
      </w:r>
      <w:r w:rsidR="00F9715D">
        <w:rPr>
          <w:rFonts w:ascii="Times New Roman" w:eastAsia="Times New Roman" w:hAnsi="Times New Roman"/>
          <w:sz w:val="28"/>
          <w:szCs w:val="28"/>
          <w:lang w:eastAsia="ru-RU" w:bidi="ru-RU"/>
        </w:rPr>
        <w:t>2,09</w:t>
      </w:r>
      <w:r>
        <w:rPr>
          <w:rFonts w:ascii="Times New Roman" w:eastAsia="Times New Roman" w:hAnsi="Times New Roman"/>
          <w:sz w:val="28"/>
          <w:szCs w:val="28"/>
          <w:lang w:eastAsia="ru-RU" w:bidi="ru-RU"/>
        </w:rPr>
        <w:t>_</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4D29CC26" w14:textId="77777777" w:rsidR="00B66186" w:rsidRPr="00B66186" w:rsidRDefault="00B66186" w:rsidP="00B66186">
      <w:pPr>
        <w:spacing w:after="0"/>
        <w:ind w:firstLine="720"/>
        <w:jc w:val="both"/>
        <w:rPr>
          <w:rFonts w:ascii="Times New Roman" w:eastAsia="Arial Unicode MS" w:hAnsi="Times New Roman"/>
          <w:sz w:val="28"/>
          <w:szCs w:val="28"/>
        </w:rPr>
      </w:pPr>
      <w:permStart w:id="1558915944" w:edGrp="everyone"/>
      <w:r w:rsidRPr="00B66186">
        <w:rPr>
          <w:rFonts w:ascii="Times New Roman" w:eastAsia="Arial Unicode MS" w:hAnsi="Times New Roman"/>
          <w:sz w:val="28"/>
          <w:szCs w:val="28"/>
        </w:rPr>
        <w:t xml:space="preserve">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w:t>
      </w:r>
    </w:p>
    <w:p w14:paraId="5789A372" w14:textId="77777777" w:rsidR="00B66186" w:rsidRPr="00B66186" w:rsidRDefault="00B66186" w:rsidP="00B66186">
      <w:pPr>
        <w:spacing w:after="0"/>
        <w:ind w:firstLine="720"/>
        <w:jc w:val="both"/>
        <w:rPr>
          <w:rFonts w:ascii="Times New Roman" w:eastAsia="Arial Unicode MS" w:hAnsi="Times New Roman"/>
          <w:sz w:val="28"/>
          <w:szCs w:val="28"/>
        </w:rPr>
      </w:pPr>
      <w:proofErr w:type="spellStart"/>
      <w:r w:rsidRPr="00B66186">
        <w:rPr>
          <w:rFonts w:ascii="Times New Roman" w:eastAsia="Arial Unicode MS" w:hAnsi="Times New Roman"/>
          <w:sz w:val="28"/>
          <w:szCs w:val="28"/>
        </w:rPr>
        <w:t>непроведение</w:t>
      </w:r>
      <w:proofErr w:type="spellEnd"/>
      <w:r w:rsidRPr="00B66186">
        <w:rPr>
          <w:rFonts w:ascii="Times New Roman" w:eastAsia="Arial Unicode MS" w:hAnsi="Times New Roman"/>
          <w:sz w:val="28"/>
          <w:szCs w:val="28"/>
        </w:rPr>
        <w:t xml:space="preserve"> гидравлических и тепловых испытаний тепловых сетей;</w:t>
      </w:r>
    </w:p>
    <w:p w14:paraId="56503DDB"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t>отсутствие запасов аварийно-восстановительных материалов;</w:t>
      </w:r>
    </w:p>
    <w:p w14:paraId="5F61D48C"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t>невыполнение планового графика ремонта тепловых сетей и источников тепловой энергии;</w:t>
      </w:r>
    </w:p>
    <w:p w14:paraId="4723DE78"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t>нарушение целостности изоляции тепловых сетей;</w:t>
      </w:r>
    </w:p>
    <w:p w14:paraId="461A72BE" w14:textId="77777777" w:rsidR="00B66186" w:rsidRPr="00B66186" w:rsidRDefault="00B66186" w:rsidP="00B66186">
      <w:pPr>
        <w:spacing w:after="0"/>
        <w:ind w:firstLine="720"/>
        <w:jc w:val="both"/>
        <w:rPr>
          <w:rFonts w:ascii="Times New Roman" w:eastAsia="Arial Unicode MS" w:hAnsi="Times New Roman"/>
          <w:sz w:val="28"/>
          <w:szCs w:val="28"/>
        </w:rPr>
      </w:pPr>
      <w:proofErr w:type="spellStart"/>
      <w:r w:rsidRPr="00B66186">
        <w:rPr>
          <w:rFonts w:ascii="Times New Roman" w:eastAsia="Arial Unicode MS" w:hAnsi="Times New Roman"/>
          <w:sz w:val="28"/>
          <w:szCs w:val="28"/>
        </w:rPr>
        <w:t>непроведение</w:t>
      </w:r>
      <w:proofErr w:type="spellEnd"/>
      <w:r w:rsidRPr="00B66186">
        <w:rPr>
          <w:rFonts w:ascii="Times New Roman" w:eastAsia="Arial Unicode MS" w:hAnsi="Times New Roman"/>
          <w:sz w:val="28"/>
          <w:szCs w:val="28"/>
        </w:rPr>
        <w:t xml:space="preserve"> идентификации объектов </w:t>
      </w:r>
      <w:proofErr w:type="gramStart"/>
      <w:r w:rsidRPr="00B66186">
        <w:rPr>
          <w:rFonts w:ascii="Times New Roman" w:eastAsia="Arial Unicode MS" w:hAnsi="Times New Roman"/>
          <w:sz w:val="28"/>
          <w:szCs w:val="28"/>
        </w:rPr>
        <w:t>теплоснабжения</w:t>
      </w:r>
      <w:proofErr w:type="gramEnd"/>
      <w:r w:rsidRPr="00B66186">
        <w:rPr>
          <w:rFonts w:ascii="Times New Roman" w:eastAsia="Arial Unicode MS" w:hAnsi="Times New Roman"/>
          <w:sz w:val="28"/>
          <w:szCs w:val="28"/>
        </w:rPr>
        <w:t xml:space="preserve"> имеющие признаки ОПО, которые эксплуатируются ТСО;</w:t>
      </w:r>
    </w:p>
    <w:p w14:paraId="7FB0B1FF"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t>неудовлетворительное состояние зданий и сооружений котельных.</w:t>
      </w:r>
    </w:p>
    <w:p w14:paraId="38A96EB6"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lastRenderedPageBreak/>
        <w:t>отсутствие резервного топливного хозяйства на котельных, где его наличие необходимо в соответствие с проектом и НПА;</w:t>
      </w:r>
    </w:p>
    <w:p w14:paraId="57090552" w14:textId="77777777" w:rsidR="00B66186" w:rsidRPr="00B66186" w:rsidRDefault="00B66186" w:rsidP="00B66186">
      <w:pPr>
        <w:spacing w:after="0"/>
        <w:ind w:firstLine="720"/>
        <w:jc w:val="both"/>
        <w:rPr>
          <w:rFonts w:ascii="Times New Roman" w:eastAsia="Arial Unicode MS" w:hAnsi="Times New Roman"/>
          <w:sz w:val="28"/>
          <w:szCs w:val="28"/>
        </w:rPr>
      </w:pPr>
      <w:r w:rsidRPr="00B66186">
        <w:rPr>
          <w:rFonts w:ascii="Times New Roman" w:eastAsia="Arial Unicode MS" w:hAnsi="Times New Roman"/>
          <w:sz w:val="28"/>
          <w:szCs w:val="28"/>
        </w:rPr>
        <w:t>отсутствие разрешения на допуск в эксплуатацию котельных и котлоагрегатов;</w:t>
      </w:r>
    </w:p>
    <w:p w14:paraId="0E6E5F81" w14:textId="101E0664" w:rsidR="00794F57" w:rsidRPr="00794F57" w:rsidRDefault="00B66186" w:rsidP="00B66186">
      <w:pPr>
        <w:spacing w:after="0"/>
        <w:ind w:firstLine="720"/>
        <w:jc w:val="both"/>
        <w:rPr>
          <w:rFonts w:ascii="Times New Roman" w:eastAsia="Arial Unicode MS" w:hAnsi="Times New Roman"/>
          <w:sz w:val="28"/>
          <w:szCs w:val="28"/>
          <w:highlight w:val="white"/>
        </w:rPr>
      </w:pPr>
      <w:r w:rsidRPr="00B66186">
        <w:rPr>
          <w:rFonts w:ascii="Times New Roman" w:eastAsia="Arial Unicode MS" w:hAnsi="Times New Roman"/>
          <w:sz w:val="28"/>
          <w:szCs w:val="28"/>
        </w:rPr>
        <w:t>отсутствие резерва тепловой мощности на котельных</w:t>
      </w:r>
    </w:p>
    <w:permEnd w:id="1558915944"/>
    <w:p w14:paraId="5CDAA029" w14:textId="40604C9E" w:rsidR="00A348E4" w:rsidRPr="00CA2BC3" w:rsidRDefault="00A348E4" w:rsidP="00D440E3">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w:t>
      </w:r>
    </w:p>
    <w:p w14:paraId="179625AB" w14:textId="77777777" w:rsidR="00794F57" w:rsidRPr="004B223A" w:rsidRDefault="00794F57" w:rsidP="003C4CFE">
      <w:pPr>
        <w:ind w:firstLine="709"/>
        <w:jc w:val="both"/>
        <w:rPr>
          <w:rFonts w:ascii="Times New Roman" w:hAnsi="Times New Roman"/>
        </w:rPr>
      </w:pPr>
      <w:permStart w:id="1601440807" w:edGrp="everyone"/>
      <w:r w:rsidRPr="004B223A">
        <w:rPr>
          <w:rFonts w:ascii="Times New Roman" w:hAnsi="Times New Roman"/>
          <w:sz w:val="28"/>
          <w:szCs w:val="28"/>
        </w:rPr>
        <w:t xml:space="preserve">Все нарушения направлены в адрес прокуратур и учтены в ходе участия в работе комиссии муниципальных образований по оценке готовности этих теплоснабжающих организаций. </w:t>
      </w:r>
      <w:r w:rsidRPr="004B223A">
        <w:rPr>
          <w:rFonts w:ascii="Times New Roman" w:hAnsi="Times New Roman"/>
        </w:rPr>
        <w:t xml:space="preserve"> </w:t>
      </w:r>
    </w:p>
    <w:p w14:paraId="38674CED" w14:textId="762FC737" w:rsidR="00A348E4" w:rsidRDefault="00794F57"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B223A">
        <w:rPr>
          <w:rFonts w:ascii="Times New Roman" w:eastAsia="Arial Unicode MS" w:hAnsi="Times New Roman"/>
          <w:sz w:val="28"/>
          <w:szCs w:val="28"/>
        </w:rPr>
        <w:t xml:space="preserve">По результатам проверок составлено два протокола о временном запрете деятельности котельных в п. Чернореченский и п. Тракт по статье 9.11 КоАП РФ в отношении АО «Княжпогостская </w:t>
      </w:r>
      <w:proofErr w:type="gramStart"/>
      <w:r w:rsidRPr="004B223A">
        <w:rPr>
          <w:rFonts w:ascii="Times New Roman" w:eastAsia="Arial Unicode MS" w:hAnsi="Times New Roman"/>
          <w:sz w:val="28"/>
          <w:szCs w:val="28"/>
        </w:rPr>
        <w:t>тепло-энергетическая</w:t>
      </w:r>
      <w:proofErr w:type="gramEnd"/>
      <w:r w:rsidRPr="004B223A">
        <w:rPr>
          <w:rFonts w:ascii="Times New Roman" w:eastAsia="Arial Unicode MS" w:hAnsi="Times New Roman"/>
          <w:sz w:val="28"/>
          <w:szCs w:val="28"/>
        </w:rPr>
        <w:t xml:space="preserve"> компания», по факту неудовлетворительного состояния здания котельной п. Тракт и аварийного состояния дымовой трубы котельной в п. Чернореченский. Материалы дела направлены в судебные органы. Решением Княжпогостского районного суда от 04.09.2024 эксплуатация котельной в п. Чернореченский приостановлена на 17 суток. По факту неудовлетворительного состояния здания котельной п. Тракт судом на юридическое лицо наложен административный штраф.</w:t>
      </w:r>
      <w:permEnd w:id="1601440807"/>
    </w:p>
    <w:p w14:paraId="4B0EC6F2" w14:textId="46326196"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2024</w:t>
      </w:r>
      <w:r w:rsidRPr="00D90E2D">
        <w:rPr>
          <w:rFonts w:ascii="Times New Roman" w:eastAsia="Times New Roman" w:hAnsi="Times New Roman"/>
          <w:sz w:val="28"/>
          <w:szCs w:val="28"/>
          <w:lang w:eastAsia="ru-RU"/>
        </w:rPr>
        <w:t xml:space="preserve">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1DAEA120"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sidRPr="00D90E2D">
        <w:rPr>
          <w:rFonts w:ascii="Times New Roman" w:eastAsia="Times New Roman" w:hAnsi="Times New Roman"/>
          <w:sz w:val="28"/>
          <w:szCs w:val="28"/>
          <w:lang w:eastAsia="ru-RU"/>
        </w:rPr>
        <w:t>_</w:t>
      </w:r>
      <w:r w:rsidR="00B66186" w:rsidRPr="00B66186">
        <w:rPr>
          <w:rFonts w:ascii="Times New Roman" w:eastAsia="Times New Roman" w:hAnsi="Times New Roman"/>
          <w:sz w:val="28"/>
          <w:szCs w:val="28"/>
          <w:lang w:eastAsia="ru-RU"/>
        </w:rPr>
        <w:t xml:space="preserve"> </w:t>
      </w:r>
      <w:r w:rsidR="00B66186">
        <w:rPr>
          <w:rFonts w:ascii="Times New Roman" w:eastAsia="Times New Roman" w:hAnsi="Times New Roman"/>
          <w:sz w:val="28"/>
          <w:szCs w:val="28"/>
          <w:lang w:eastAsia="ru-RU"/>
        </w:rPr>
        <w:t>направлены предложения по внесению изменений</w:t>
      </w:r>
      <w:r w:rsidR="00B66186" w:rsidRPr="00D90E2D">
        <w:rPr>
          <w:rFonts w:ascii="Times New Roman" w:eastAsia="Times New Roman" w:hAnsi="Times New Roman"/>
          <w:sz w:val="28"/>
          <w:szCs w:val="28"/>
          <w:lang w:eastAsia="ru-RU"/>
        </w:rPr>
        <w:t xml:space="preserve"> </w:t>
      </w:r>
      <w:r w:rsidR="00B66186">
        <w:rPr>
          <w:rFonts w:ascii="Times New Roman" w:eastAsia="Times New Roman" w:hAnsi="Times New Roman"/>
          <w:sz w:val="28"/>
          <w:szCs w:val="28"/>
          <w:lang w:eastAsia="ru-RU"/>
        </w:rPr>
        <w:t>__</w:t>
      </w:r>
      <w:r w:rsidRPr="00D90E2D">
        <w:rPr>
          <w:rFonts w:ascii="Times New Roman" w:eastAsia="Times New Roman" w:hAnsi="Times New Roman"/>
          <w:sz w:val="28"/>
          <w:szCs w:val="28"/>
          <w:lang w:eastAsia="ru-RU"/>
        </w:rPr>
        <w:t>___;</w:t>
      </w:r>
    </w:p>
    <w:p w14:paraId="594183D3"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416B194F"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4D014ACC" w:rsidR="00D90E2D" w:rsidRPr="00D90E2D" w:rsidRDefault="00D440E3"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D90E2D" w:rsidRPr="00D90E2D">
        <w:rPr>
          <w:rFonts w:ascii="Times New Roman" w:eastAsia="Times New Roman" w:hAnsi="Times New Roman"/>
          <w:sz w:val="28"/>
          <w:szCs w:val="28"/>
          <w:lang w:eastAsia="ru-RU"/>
        </w:rPr>
        <w:t>:</w:t>
      </w:r>
    </w:p>
    <w:p w14:paraId="1E4603A0"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sidRPr="00D90E2D">
        <w:rPr>
          <w:rFonts w:ascii="Times New Roman" w:eastAsia="Times New Roman" w:hAnsi="Times New Roman"/>
          <w:sz w:val="28"/>
          <w:szCs w:val="28"/>
          <w:lang w:eastAsia="ru-RU"/>
        </w:rPr>
        <w:t>___________________________;</w:t>
      </w:r>
    </w:p>
    <w:p w14:paraId="7F05DBE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1ED2116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68C4A869" w:rsidR="004C0945" w:rsidRPr="004C0945" w:rsidRDefault="00BB3E59"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lastRenderedPageBreak/>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322066254" w:edGrp="everyone"/>
      <w:r w:rsidR="000028E7">
        <w:rPr>
          <w:rFonts w:ascii="Times New Roman" w:eastAsia="Times New Roman" w:hAnsi="Times New Roman"/>
          <w:sz w:val="28"/>
          <w:szCs w:val="28"/>
          <w:lang w:eastAsia="ru-RU"/>
        </w:rPr>
        <w:t>18</w:t>
      </w:r>
      <w:r>
        <w:rPr>
          <w:rFonts w:ascii="Times New Roman" w:eastAsia="Times New Roman" w:hAnsi="Times New Roman"/>
          <w:sz w:val="28"/>
          <w:szCs w:val="28"/>
          <w:lang w:eastAsia="ru-RU"/>
        </w:rPr>
        <w:t xml:space="preserve"> декабря</w:t>
      </w:r>
      <w:r w:rsidRPr="00341869">
        <w:rPr>
          <w:rFonts w:ascii="Times New Roman" w:eastAsia="Times New Roman" w:hAnsi="Times New Roman"/>
          <w:sz w:val="28"/>
          <w:szCs w:val="28"/>
          <w:lang w:eastAsia="ru-RU"/>
        </w:rPr>
        <w:t xml:space="preserve"> 202</w:t>
      </w:r>
      <w:r w:rsidR="000028E7">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w:t>
      </w:r>
      <w:r w:rsidR="000028E7">
        <w:rPr>
          <w:rFonts w:ascii="Times New Roman" w:eastAsia="Times New Roman" w:hAnsi="Times New Roman"/>
          <w:sz w:val="28"/>
          <w:szCs w:val="28"/>
          <w:lang w:eastAsia="ru-RU"/>
        </w:rPr>
        <w:t>61</w:t>
      </w:r>
      <w:permEnd w:id="322066254"/>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1142451919" w:edGrp="everyone"/>
      <w:r w:rsidR="000028E7">
        <w:rPr>
          <w:rFonts w:ascii="Times New Roman" w:eastAsia="Times New Roman" w:hAnsi="Times New Roman"/>
          <w:sz w:val="28"/>
          <w:szCs w:val="28"/>
          <w:lang w:eastAsia="ru-RU"/>
        </w:rPr>
        <w:t>18</w:t>
      </w:r>
      <w:r>
        <w:rPr>
          <w:rFonts w:ascii="Times New Roman" w:eastAsia="Times New Roman" w:hAnsi="Times New Roman"/>
          <w:sz w:val="28"/>
          <w:szCs w:val="28"/>
          <w:lang w:eastAsia="ru-RU"/>
        </w:rPr>
        <w:t xml:space="preserve"> декабря</w:t>
      </w:r>
      <w:r w:rsidRPr="00341869">
        <w:rPr>
          <w:rFonts w:ascii="Times New Roman" w:eastAsia="Times New Roman" w:hAnsi="Times New Roman"/>
          <w:sz w:val="28"/>
          <w:szCs w:val="28"/>
          <w:lang w:eastAsia="ru-RU"/>
        </w:rPr>
        <w:t xml:space="preserve"> 202</w:t>
      </w:r>
      <w:r w:rsidR="000028E7">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w:t>
      </w:r>
      <w:r w:rsidR="000028E7">
        <w:rPr>
          <w:rFonts w:ascii="Times New Roman" w:eastAsia="Times New Roman" w:hAnsi="Times New Roman"/>
          <w:sz w:val="28"/>
          <w:szCs w:val="28"/>
          <w:lang w:eastAsia="ru-RU"/>
        </w:rPr>
        <w:t>60</w:t>
      </w:r>
      <w:permEnd w:id="1142451919"/>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в</w:t>
      </w:r>
      <w:r w:rsidR="004C0945" w:rsidRPr="004C0945">
        <w:rPr>
          <w:rFonts w:ascii="Times New Roman" w:eastAsia="Times New Roman" w:hAnsi="Times New Roman"/>
          <w:sz w:val="28"/>
          <w:szCs w:val="28"/>
          <w:lang w:eastAsia="ru-RU"/>
        </w:rPr>
        <w:t xml:space="preserve"> </w:t>
      </w:r>
      <w:r w:rsidR="009919EA">
        <w:rPr>
          <w:rFonts w:ascii="Times New Roman" w:eastAsia="Times New Roman" w:hAnsi="Times New Roman"/>
          <w:sz w:val="28"/>
          <w:szCs w:val="28"/>
          <w:lang w:eastAsia="ru-RU"/>
        </w:rPr>
        <w:t>2024</w:t>
      </w:r>
      <w:r w:rsidR="004C0945" w:rsidRPr="004C0945">
        <w:rPr>
          <w:rFonts w:ascii="Times New Roman" w:eastAsia="Times New Roman" w:hAnsi="Times New Roman"/>
          <w:sz w:val="28"/>
          <w:szCs w:val="28"/>
          <w:lang w:eastAsia="ru-RU"/>
        </w:rPr>
        <w:t xml:space="preserve"> году Ростехнадзором на постоянной основе реализовывались следующие мероприятия:</w:t>
      </w:r>
    </w:p>
    <w:p w14:paraId="700A8EE9" w14:textId="5CF10567"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Pr="004C0945">
        <w:rPr>
          <w:rFonts w:ascii="Times New Roman" w:eastAsia="Times New Roman" w:hAnsi="Times New Roman"/>
          <w:sz w:val="28"/>
          <w:szCs w:val="28"/>
          <w:lang w:eastAsia="ru-RU"/>
        </w:rPr>
        <w:t>_</w:t>
      </w:r>
      <w:r w:rsidR="002F213A">
        <w:rPr>
          <w:rFonts w:ascii="Times New Roman" w:eastAsia="Times New Roman" w:hAnsi="Times New Roman"/>
          <w:sz w:val="28"/>
          <w:szCs w:val="28"/>
          <w:lang w:eastAsia="ru-RU"/>
        </w:rPr>
        <w:t>24</w:t>
      </w:r>
      <w:r w:rsidR="00F9715D">
        <w:rPr>
          <w:rFonts w:ascii="Times New Roman" w:eastAsia="Times New Roman" w:hAnsi="Times New Roman"/>
          <w:sz w:val="28"/>
          <w:szCs w:val="28"/>
          <w:lang w:eastAsia="ru-RU"/>
        </w:rPr>
        <w:t>3</w:t>
      </w:r>
      <w:r w:rsidRPr="004C0945">
        <w:rPr>
          <w:rFonts w:ascii="Times New Roman" w:eastAsia="Times New Roman" w:hAnsi="Times New Roman"/>
          <w:sz w:val="28"/>
          <w:szCs w:val="28"/>
          <w:lang w:eastAsia="ru-RU"/>
        </w:rPr>
        <w:t>__</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Pr="004C0945">
        <w:rPr>
          <w:rFonts w:ascii="Times New Roman" w:eastAsia="Times New Roman" w:hAnsi="Times New Roman"/>
          <w:sz w:val="28"/>
          <w:szCs w:val="28"/>
          <w:lang w:eastAsia="ru-RU"/>
        </w:rPr>
        <w:t>__</w:t>
      </w:r>
      <w:r w:rsidR="002F213A">
        <w:rPr>
          <w:rFonts w:ascii="Times New Roman" w:eastAsia="Times New Roman" w:hAnsi="Times New Roman"/>
          <w:sz w:val="28"/>
          <w:szCs w:val="28"/>
          <w:lang w:eastAsia="ru-RU"/>
        </w:rPr>
        <w:t>45</w:t>
      </w:r>
      <w:r w:rsidR="00F9715D">
        <w:rPr>
          <w:rFonts w:ascii="Times New Roman" w:eastAsia="Times New Roman" w:hAnsi="Times New Roman"/>
          <w:sz w:val="28"/>
          <w:szCs w:val="28"/>
          <w:lang w:eastAsia="ru-RU"/>
        </w:rPr>
        <w:t>9</w:t>
      </w:r>
      <w:r w:rsidRPr="004C0945">
        <w:rPr>
          <w:rFonts w:ascii="Times New Roman" w:eastAsia="Times New Roman" w:hAnsi="Times New Roman"/>
          <w:sz w:val="28"/>
          <w:szCs w:val="28"/>
          <w:lang w:eastAsia="ru-RU"/>
        </w:rPr>
        <w:t>___</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Pr="004C0945">
        <w:rPr>
          <w:rFonts w:ascii="Times New Roman" w:eastAsia="Times New Roman" w:hAnsi="Times New Roman"/>
          <w:sz w:val="28"/>
          <w:szCs w:val="28"/>
          <w:lang w:eastAsia="ru-RU"/>
        </w:rPr>
        <w:t>й</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4F0C8606"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Pr="004C0945">
        <w:rPr>
          <w:rFonts w:ascii="Times New Roman" w:eastAsia="Times New Roman" w:hAnsi="Times New Roman"/>
          <w:sz w:val="28"/>
          <w:szCs w:val="28"/>
          <w:lang w:eastAsia="ru-RU"/>
        </w:rPr>
        <w:t>_</w:t>
      </w:r>
      <w:r w:rsidR="002F213A">
        <w:rPr>
          <w:rFonts w:ascii="Times New Roman" w:eastAsia="Times New Roman" w:hAnsi="Times New Roman"/>
          <w:sz w:val="28"/>
          <w:szCs w:val="28"/>
          <w:lang w:eastAsia="ru-RU"/>
        </w:rPr>
        <w:t>25</w:t>
      </w:r>
      <w:r w:rsidR="00F9715D">
        <w:rPr>
          <w:rFonts w:ascii="Times New Roman" w:eastAsia="Times New Roman" w:hAnsi="Times New Roman"/>
          <w:sz w:val="28"/>
          <w:szCs w:val="28"/>
          <w:lang w:eastAsia="ru-RU"/>
        </w:rPr>
        <w:t>4</w:t>
      </w:r>
      <w:r w:rsidRPr="004C0945">
        <w:rPr>
          <w:rFonts w:ascii="Times New Roman" w:eastAsia="Times New Roman" w:hAnsi="Times New Roman"/>
          <w:sz w:val="28"/>
          <w:szCs w:val="28"/>
          <w:lang w:eastAsia="ru-RU"/>
        </w:rPr>
        <w:t>__</w:t>
      </w:r>
      <w:permEnd w:id="1018370137"/>
      <w:r w:rsidR="004C0945" w:rsidRPr="004C0945">
        <w:rPr>
          <w:rFonts w:ascii="Times New Roman" w:eastAsia="Times New Roman" w:hAnsi="Times New Roman"/>
          <w:sz w:val="28"/>
          <w:szCs w:val="28"/>
          <w:lang w:eastAsia="ru-RU"/>
        </w:rPr>
        <w:t>;</w:t>
      </w:r>
    </w:p>
    <w:p w14:paraId="65A1D04D" w14:textId="43A5C39C"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Pr="004C0945">
        <w:rPr>
          <w:rFonts w:ascii="Times New Roman" w:eastAsia="Times New Roman" w:hAnsi="Times New Roman"/>
          <w:sz w:val="28"/>
          <w:szCs w:val="28"/>
          <w:lang w:eastAsia="ru-RU"/>
        </w:rPr>
        <w:t>__</w:t>
      </w:r>
      <w:r w:rsidR="002F213A">
        <w:rPr>
          <w:rFonts w:ascii="Times New Roman" w:eastAsia="Times New Roman" w:hAnsi="Times New Roman"/>
          <w:sz w:val="28"/>
          <w:szCs w:val="28"/>
          <w:lang w:eastAsia="ru-RU"/>
        </w:rPr>
        <w:t>20</w:t>
      </w:r>
      <w:r w:rsidR="00F9715D">
        <w:rPr>
          <w:rFonts w:ascii="Times New Roman" w:eastAsia="Times New Roman" w:hAnsi="Times New Roman"/>
          <w:sz w:val="28"/>
          <w:szCs w:val="28"/>
          <w:lang w:eastAsia="ru-RU"/>
        </w:rPr>
        <w:t>5</w:t>
      </w:r>
      <w:r w:rsidRPr="004C0945">
        <w:rPr>
          <w:rFonts w:ascii="Times New Roman" w:eastAsia="Times New Roman" w:hAnsi="Times New Roman"/>
          <w:sz w:val="28"/>
          <w:szCs w:val="28"/>
          <w:lang w:eastAsia="ru-RU"/>
        </w:rPr>
        <w:t>_</w:t>
      </w:r>
      <w:permEnd w:id="955472322"/>
      <w:r>
        <w:rPr>
          <w:rFonts w:ascii="Times New Roman" w:eastAsia="Times New Roman" w:hAnsi="Times New Roman"/>
          <w:sz w:val="28"/>
          <w:szCs w:val="28"/>
          <w:lang w:eastAsia="ru-RU"/>
        </w:rPr>
        <w:t>.</w:t>
      </w:r>
    </w:p>
    <w:p w14:paraId="192BB99E"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3D7CA6CF"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w:t>
      </w:r>
      <w:r>
        <w:rPr>
          <w:rFonts w:ascii="Times New Roman" w:hAnsi="Times New Roman"/>
          <w:sz w:val="28"/>
          <w:szCs w:val="28"/>
        </w:rPr>
        <w:t>Ростехнадзора</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721826D1" w14:textId="77777777" w:rsidR="00BB3E59" w:rsidRPr="004C0945" w:rsidRDefault="00BB3E59" w:rsidP="00BB3E59">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2396150A"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4C0945"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0E5044C1" w14:textId="0A7FBF58" w:rsidR="004C0945" w:rsidRPr="004C0945" w:rsidRDefault="00B66186" w:rsidP="004C0945">
            <w:pPr>
              <w:widowControl w:val="0"/>
              <w:spacing w:line="276" w:lineRule="auto"/>
              <w:ind w:firstLine="738"/>
              <w:contextualSpacing/>
              <w:rPr>
                <w:rFonts w:ascii="Times New Roman" w:hAnsi="Times New Roman"/>
                <w:sz w:val="28"/>
                <w:szCs w:val="28"/>
                <w:lang w:bidi="ru-RU"/>
              </w:rPr>
            </w:pPr>
            <w:permStart w:id="2062383014" w:edGrp="everyone"/>
            <w:r w:rsidRPr="00B66186">
              <w:rPr>
                <w:rFonts w:ascii="Times New Roman" w:hAnsi="Times New Roman"/>
                <w:sz w:val="28"/>
                <w:szCs w:val="28"/>
                <w:lang w:bidi="ru-RU"/>
              </w:rPr>
              <w:t>направлены в адрес контролируемых лиц сведения об обстоятельствах и причинах аварий и несчастных случаях, а также иной информации о реализации профилактических мероприятий</w:t>
            </w:r>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w:t>
      </w:r>
      <w:r w:rsidRPr="004C0945">
        <w:rPr>
          <w:rFonts w:ascii="Times New Roman" w:eastAsia="Times New Roman" w:hAnsi="Times New Roman"/>
          <w:sz w:val="28"/>
          <w:szCs w:val="28"/>
          <w:lang w:eastAsia="ru-RU"/>
        </w:rPr>
        <w:lastRenderedPageBreak/>
        <w:t xml:space="preserve">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4535B39C" w14:textId="77777777" w:rsidR="00B66186" w:rsidRPr="00B66186" w:rsidRDefault="00B66186" w:rsidP="00B66186">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sidRPr="00B66186">
        <w:rPr>
          <w:rFonts w:ascii="Times New Roman" w:eastAsia="Times New Roman" w:hAnsi="Times New Roman"/>
          <w:sz w:val="28"/>
          <w:szCs w:val="28"/>
          <w:lang w:eastAsia="ru-RU"/>
        </w:rPr>
        <w:t>порядка проведения проверки знаний норм и правил в области энергетического надзора;</w:t>
      </w:r>
    </w:p>
    <w:p w14:paraId="383850DF" w14:textId="77777777" w:rsidR="00B66186" w:rsidRPr="00B66186" w:rsidRDefault="00B66186" w:rsidP="00B66186">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66186">
        <w:rPr>
          <w:rFonts w:ascii="Times New Roman" w:eastAsia="Times New Roman" w:hAnsi="Times New Roman"/>
          <w:sz w:val="28"/>
          <w:szCs w:val="28"/>
          <w:lang w:eastAsia="ru-RU"/>
        </w:rPr>
        <w:t>порядка выдачи разрешения на допуск в эксплуатацию энергопринимающих установок;</w:t>
      </w:r>
    </w:p>
    <w:p w14:paraId="35DEF831" w14:textId="638355BF" w:rsidR="004C0945" w:rsidRPr="004C0945" w:rsidRDefault="00B66186" w:rsidP="00B66186">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66186">
        <w:rPr>
          <w:rFonts w:ascii="Times New Roman" w:eastAsia="Times New Roman" w:hAnsi="Times New Roman"/>
          <w:sz w:val="28"/>
          <w:szCs w:val="28"/>
          <w:lang w:eastAsia="ru-RU"/>
        </w:rPr>
        <w:t>порядка установления границ охранных зон объектов электросетевого хозяйства.</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37515FB4"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00BB3E59"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7E041521" w14:textId="3149F64B" w:rsidR="00BB3E59" w:rsidRPr="00B66186" w:rsidRDefault="00BB3E59" w:rsidP="00B66186">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7DAB9ECD" w14:textId="2E3DB39F" w:rsidR="00BB3E59" w:rsidRPr="007523C5" w:rsidRDefault="00BB3E59" w:rsidP="00BB3E59">
      <w:pPr>
        <w:spacing w:after="0" w:line="276" w:lineRule="auto"/>
        <w:ind w:firstLine="709"/>
        <w:jc w:val="both"/>
        <w:rPr>
          <w:rFonts w:ascii="Times New Roman" w:eastAsia="Times New Roman" w:hAnsi="Times New Roman"/>
          <w:b/>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 xml:space="preserve">и модернизации основного тепломеханического оборудования </w:t>
      </w:r>
      <w:proofErr w:type="gramStart"/>
      <w:r>
        <w:rPr>
          <w:rFonts w:ascii="Times New Roman" w:hAnsi="Times New Roman"/>
          <w:bCs/>
          <w:sz w:val="28"/>
          <w:szCs w:val="28"/>
          <w:lang w:bidi="ru-RU"/>
        </w:rPr>
        <w:t>на</w:t>
      </w:r>
      <w:proofErr w:type="gramEnd"/>
      <w:r>
        <w:rPr>
          <w:rFonts w:ascii="Times New Roman" w:hAnsi="Times New Roman"/>
          <w:bCs/>
          <w:sz w:val="28"/>
          <w:szCs w:val="28"/>
          <w:lang w:bidi="ru-RU"/>
        </w:rPr>
        <w:t xml:space="preserve"> более производительное;</w:t>
      </w:r>
    </w:p>
    <w:p w14:paraId="717BEC0F" w14:textId="08028D2B"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r w:rsidR="004C0945" w:rsidRPr="004C0945">
        <w:rPr>
          <w:rFonts w:ascii="Times New Roman" w:eastAsia="Times New Roman" w:hAnsi="Times New Roman"/>
          <w:sz w:val="28"/>
          <w:szCs w:val="28"/>
          <w:lang w:eastAsia="ru-RU"/>
        </w:rPr>
        <w:t>;</w:t>
      </w:r>
    </w:p>
    <w:p w14:paraId="5DEB4EEA" w14:textId="4764693B" w:rsidR="004C0945" w:rsidRPr="004C0945" w:rsidRDefault="00B66186"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37DB1">
        <w:rPr>
          <w:rFonts w:ascii="Times New Roman" w:hAnsi="Times New Roman"/>
          <w:sz w:val="28"/>
          <w:szCs w:val="28"/>
        </w:rPr>
        <w:t xml:space="preserve">несовершенство </w:t>
      </w:r>
      <w:proofErr w:type="spellStart"/>
      <w:r w:rsidRPr="00B37DB1">
        <w:rPr>
          <w:rFonts w:ascii="Times New Roman" w:hAnsi="Times New Roman"/>
          <w:sz w:val="28"/>
          <w:szCs w:val="28"/>
        </w:rPr>
        <w:t>Комиэнергосистемы</w:t>
      </w:r>
      <w:proofErr w:type="spellEnd"/>
      <w:r w:rsidRPr="00B37DB1">
        <w:rPr>
          <w:rFonts w:ascii="Times New Roman" w:hAnsi="Times New Roman"/>
          <w:sz w:val="28"/>
          <w:szCs w:val="28"/>
        </w:rPr>
        <w:t xml:space="preserve"> (</w:t>
      </w:r>
      <w:proofErr w:type="spellStart"/>
      <w:r w:rsidRPr="00B37DB1">
        <w:rPr>
          <w:rFonts w:ascii="Times New Roman" w:hAnsi="Times New Roman"/>
          <w:sz w:val="28"/>
          <w:szCs w:val="28"/>
        </w:rPr>
        <w:t>одноцепные</w:t>
      </w:r>
      <w:proofErr w:type="spellEnd"/>
      <w:r w:rsidRPr="00B37DB1">
        <w:rPr>
          <w:rFonts w:ascii="Times New Roman" w:hAnsi="Times New Roman"/>
          <w:sz w:val="28"/>
          <w:szCs w:val="28"/>
        </w:rPr>
        <w:t xml:space="preserve"> системообразующие </w:t>
      </w:r>
      <w:proofErr w:type="gramStart"/>
      <w:r w:rsidRPr="00B37DB1">
        <w:rPr>
          <w:rFonts w:ascii="Times New Roman" w:hAnsi="Times New Roman"/>
          <w:sz w:val="28"/>
          <w:szCs w:val="28"/>
        </w:rPr>
        <w:t>ВЛ</w:t>
      </w:r>
      <w:proofErr w:type="gramEnd"/>
      <w:r w:rsidRPr="00B37DB1">
        <w:rPr>
          <w:rFonts w:ascii="Times New Roman" w:hAnsi="Times New Roman"/>
          <w:sz w:val="28"/>
          <w:szCs w:val="28"/>
        </w:rPr>
        <w:t xml:space="preserve"> 220-110 кВ, дефицит генерации Южного </w:t>
      </w:r>
      <w:proofErr w:type="spellStart"/>
      <w:r w:rsidRPr="00B37DB1">
        <w:rPr>
          <w:rFonts w:ascii="Times New Roman" w:hAnsi="Times New Roman"/>
          <w:sz w:val="28"/>
          <w:szCs w:val="28"/>
        </w:rPr>
        <w:t>энергоузла</w:t>
      </w:r>
      <w:proofErr w:type="spellEnd"/>
      <w:r w:rsidRPr="00B37DB1">
        <w:rPr>
          <w:rFonts w:ascii="Times New Roman" w:hAnsi="Times New Roman"/>
          <w:sz w:val="28"/>
          <w:szCs w:val="28"/>
        </w:rPr>
        <w:t>);</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1D265EC9"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24330497" w:edGrp="everyone"/>
      <w:r w:rsidRPr="00E35A8F">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40F058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lastRenderedPageBreak/>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2F541B4F"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14:paraId="48A8649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7F26D15C"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t xml:space="preserve">по охране труда при эксплуатации электроустановок; </w:t>
      </w:r>
    </w:p>
    <w:p w14:paraId="0F3AA997"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в электроустановках;</w:t>
      </w:r>
    </w:p>
    <w:p w14:paraId="5888C06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14:paraId="1148F76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выполнением мероприятий, обеспечивающих безопасность работ;</w:t>
      </w:r>
    </w:p>
    <w:p w14:paraId="3747B35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54B7B552"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26B3E4C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энергооборудования; </w:t>
      </w:r>
    </w:p>
    <w:p w14:paraId="5E5C85E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соблюдением порядка включения и выключения энергооборудования и его осмотров;</w:t>
      </w:r>
    </w:p>
    <w:p w14:paraId="1E89C011"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к проведению работ в особо опасных помещениях </w:t>
      </w:r>
      <w:r w:rsidRPr="00E35A8F">
        <w:rPr>
          <w:rFonts w:ascii="Times New Roman" w:hAnsi="Times New Roman"/>
          <w:sz w:val="28"/>
          <w:szCs w:val="28"/>
          <w:lang w:eastAsia="ru-RU"/>
        </w:rPr>
        <w:br/>
        <w:t>и помещениях с повышенной опасностью без электрозащитных средств;</w:t>
      </w:r>
    </w:p>
    <w:p w14:paraId="259A1B27"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20B8D1B" w14:textId="24106BE1"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permEnd w:id="724330497"/>
      <w:r w:rsidR="004C0945"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F7B7" w14:textId="77777777" w:rsidR="00462D11" w:rsidRDefault="00462D11" w:rsidP="001D7DCB">
      <w:pPr>
        <w:spacing w:after="0" w:line="240" w:lineRule="auto"/>
      </w:pPr>
      <w:r>
        <w:separator/>
      </w:r>
    </w:p>
  </w:endnote>
  <w:endnote w:type="continuationSeparator" w:id="0">
    <w:p w14:paraId="5BEDF2D3" w14:textId="77777777" w:rsidR="00462D11" w:rsidRDefault="00462D11"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3925E" w14:textId="77777777" w:rsidR="00462D11" w:rsidRDefault="00462D11" w:rsidP="001D7DCB">
      <w:pPr>
        <w:spacing w:after="0" w:line="240" w:lineRule="auto"/>
      </w:pPr>
      <w:r>
        <w:separator/>
      </w:r>
    </w:p>
  </w:footnote>
  <w:footnote w:type="continuationSeparator" w:id="0">
    <w:p w14:paraId="6EA736AD" w14:textId="77777777" w:rsidR="00462D11" w:rsidRDefault="00462D11"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1B4D1009"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362466">
      <w:rPr>
        <w:rFonts w:ascii="Times New Roman" w:hAnsi="Times New Roman"/>
        <w:noProof/>
        <w:sz w:val="28"/>
        <w:szCs w:val="24"/>
      </w:rPr>
      <w:t>10</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685"/>
    <w:multiLevelType w:val="hybridMultilevel"/>
    <w:tmpl w:val="341ECE42"/>
    <w:lvl w:ilvl="0" w:tplc="4A202EB0">
      <w:start w:val="1"/>
      <w:numFmt w:val="decimal"/>
      <w:lvlText w:val="%1."/>
      <w:lvlJc w:val="right"/>
      <w:pPr>
        <w:ind w:left="1070" w:hanging="360"/>
      </w:pPr>
      <w:rPr>
        <w:rFonts w:ascii="Times New Roman" w:eastAsia="Times New Roman" w:hAnsi="Times New Roman" w:cs="Times New Roman"/>
        <w:sz w:val="28"/>
      </w:rPr>
    </w:lvl>
    <w:lvl w:ilvl="1" w:tplc="5DA608F6">
      <w:start w:val="1"/>
      <w:numFmt w:val="bullet"/>
      <w:lvlText w:val="o"/>
      <w:lvlJc w:val="left"/>
      <w:pPr>
        <w:ind w:left="1790" w:hanging="360"/>
      </w:pPr>
      <w:rPr>
        <w:rFonts w:ascii="Courier New" w:hAnsi="Courier New" w:cs="Courier New" w:hint="default"/>
      </w:rPr>
    </w:lvl>
    <w:lvl w:ilvl="2" w:tplc="07B6422A">
      <w:start w:val="1"/>
      <w:numFmt w:val="bullet"/>
      <w:lvlText w:val=""/>
      <w:lvlJc w:val="left"/>
      <w:pPr>
        <w:ind w:left="2510" w:hanging="360"/>
      </w:pPr>
      <w:rPr>
        <w:rFonts w:ascii="Wingdings" w:hAnsi="Wingdings" w:hint="default"/>
      </w:rPr>
    </w:lvl>
    <w:lvl w:ilvl="3" w:tplc="909E9362">
      <w:start w:val="1"/>
      <w:numFmt w:val="bullet"/>
      <w:lvlText w:val=""/>
      <w:lvlJc w:val="left"/>
      <w:pPr>
        <w:ind w:left="3230" w:hanging="360"/>
      </w:pPr>
      <w:rPr>
        <w:rFonts w:ascii="Symbol" w:hAnsi="Symbol" w:hint="default"/>
      </w:rPr>
    </w:lvl>
    <w:lvl w:ilvl="4" w:tplc="B7EA39D2">
      <w:start w:val="1"/>
      <w:numFmt w:val="bullet"/>
      <w:lvlText w:val="o"/>
      <w:lvlJc w:val="left"/>
      <w:pPr>
        <w:ind w:left="3950" w:hanging="360"/>
      </w:pPr>
      <w:rPr>
        <w:rFonts w:ascii="Courier New" w:hAnsi="Courier New" w:cs="Courier New" w:hint="default"/>
      </w:rPr>
    </w:lvl>
    <w:lvl w:ilvl="5" w:tplc="C04CC102">
      <w:start w:val="1"/>
      <w:numFmt w:val="bullet"/>
      <w:lvlText w:val=""/>
      <w:lvlJc w:val="left"/>
      <w:pPr>
        <w:ind w:left="4670" w:hanging="360"/>
      </w:pPr>
      <w:rPr>
        <w:rFonts w:ascii="Wingdings" w:hAnsi="Wingdings" w:hint="default"/>
      </w:rPr>
    </w:lvl>
    <w:lvl w:ilvl="6" w:tplc="1CB490B4">
      <w:start w:val="1"/>
      <w:numFmt w:val="bullet"/>
      <w:lvlText w:val=""/>
      <w:lvlJc w:val="left"/>
      <w:pPr>
        <w:ind w:left="5390" w:hanging="360"/>
      </w:pPr>
      <w:rPr>
        <w:rFonts w:ascii="Symbol" w:hAnsi="Symbol" w:hint="default"/>
      </w:rPr>
    </w:lvl>
    <w:lvl w:ilvl="7" w:tplc="B79EC5C4">
      <w:start w:val="1"/>
      <w:numFmt w:val="bullet"/>
      <w:lvlText w:val="o"/>
      <w:lvlJc w:val="left"/>
      <w:pPr>
        <w:ind w:left="6110" w:hanging="360"/>
      </w:pPr>
      <w:rPr>
        <w:rFonts w:ascii="Courier New" w:hAnsi="Courier New" w:cs="Courier New" w:hint="default"/>
      </w:rPr>
    </w:lvl>
    <w:lvl w:ilvl="8" w:tplc="7BCCC2A8">
      <w:start w:val="1"/>
      <w:numFmt w:val="bullet"/>
      <w:lvlText w:val=""/>
      <w:lvlJc w:val="left"/>
      <w:pPr>
        <w:ind w:left="6830" w:hanging="360"/>
      </w:pPr>
      <w:rPr>
        <w:rFonts w:ascii="Wingdings" w:hAnsi="Wingdings" w:hint="default"/>
      </w:rPr>
    </w:lvl>
  </w:abstractNum>
  <w:abstractNum w:abstractNumId="1">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DJFCwbiUkjK8mcSM2CEAfHVOkFqNWLdyPLVpuAhnsqr9vI/Adire6t9ghes959HzhHGAwsieEP+x36R61IGLJw==" w:salt="DJvf5RxCBuabM3BiOqlT2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28E7"/>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8531B"/>
    <w:rsid w:val="00090557"/>
    <w:rsid w:val="00095462"/>
    <w:rsid w:val="000A7415"/>
    <w:rsid w:val="000B7FD9"/>
    <w:rsid w:val="000C11E0"/>
    <w:rsid w:val="000C342A"/>
    <w:rsid w:val="000C3840"/>
    <w:rsid w:val="000D0FF7"/>
    <w:rsid w:val="000E0147"/>
    <w:rsid w:val="000E093D"/>
    <w:rsid w:val="000E3B43"/>
    <w:rsid w:val="000F55B6"/>
    <w:rsid w:val="001035E1"/>
    <w:rsid w:val="0010764A"/>
    <w:rsid w:val="0010778F"/>
    <w:rsid w:val="001135C5"/>
    <w:rsid w:val="0011392E"/>
    <w:rsid w:val="0011561C"/>
    <w:rsid w:val="0012030F"/>
    <w:rsid w:val="00126ED9"/>
    <w:rsid w:val="001361C1"/>
    <w:rsid w:val="001405FB"/>
    <w:rsid w:val="00141E3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4437"/>
    <w:rsid w:val="00256D60"/>
    <w:rsid w:val="002610C4"/>
    <w:rsid w:val="00262315"/>
    <w:rsid w:val="00265915"/>
    <w:rsid w:val="002675A7"/>
    <w:rsid w:val="0027319C"/>
    <w:rsid w:val="00283CA6"/>
    <w:rsid w:val="002903CB"/>
    <w:rsid w:val="0029094F"/>
    <w:rsid w:val="002B1471"/>
    <w:rsid w:val="002B3001"/>
    <w:rsid w:val="002C0447"/>
    <w:rsid w:val="002C0509"/>
    <w:rsid w:val="002C2AF6"/>
    <w:rsid w:val="002E11B0"/>
    <w:rsid w:val="002E77F5"/>
    <w:rsid w:val="002F213A"/>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47D70"/>
    <w:rsid w:val="003521BD"/>
    <w:rsid w:val="00356E4C"/>
    <w:rsid w:val="003570F0"/>
    <w:rsid w:val="00362466"/>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50C0"/>
    <w:rsid w:val="00431B1A"/>
    <w:rsid w:val="004328D4"/>
    <w:rsid w:val="00432A4B"/>
    <w:rsid w:val="00436DA9"/>
    <w:rsid w:val="00440F30"/>
    <w:rsid w:val="0045048A"/>
    <w:rsid w:val="0045198D"/>
    <w:rsid w:val="00451A67"/>
    <w:rsid w:val="00461259"/>
    <w:rsid w:val="004627D5"/>
    <w:rsid w:val="0046291B"/>
    <w:rsid w:val="00462D11"/>
    <w:rsid w:val="0046438C"/>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57FCD"/>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0653D"/>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4F57"/>
    <w:rsid w:val="00796766"/>
    <w:rsid w:val="00797274"/>
    <w:rsid w:val="007A357E"/>
    <w:rsid w:val="007A492D"/>
    <w:rsid w:val="007A5DC4"/>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6099"/>
    <w:rsid w:val="00876AFA"/>
    <w:rsid w:val="00881228"/>
    <w:rsid w:val="0088175F"/>
    <w:rsid w:val="008838AD"/>
    <w:rsid w:val="00886A64"/>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8F7522"/>
    <w:rsid w:val="009016EE"/>
    <w:rsid w:val="009020DC"/>
    <w:rsid w:val="00903C94"/>
    <w:rsid w:val="009048F0"/>
    <w:rsid w:val="00905531"/>
    <w:rsid w:val="00905BA1"/>
    <w:rsid w:val="00920A38"/>
    <w:rsid w:val="009213B7"/>
    <w:rsid w:val="0092342A"/>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4998"/>
    <w:rsid w:val="009753D4"/>
    <w:rsid w:val="00976558"/>
    <w:rsid w:val="009808EE"/>
    <w:rsid w:val="009809DC"/>
    <w:rsid w:val="009919EA"/>
    <w:rsid w:val="00991FBA"/>
    <w:rsid w:val="00997C14"/>
    <w:rsid w:val="009A1E9C"/>
    <w:rsid w:val="009A4276"/>
    <w:rsid w:val="009A4F4A"/>
    <w:rsid w:val="009B0BBA"/>
    <w:rsid w:val="009B2A1F"/>
    <w:rsid w:val="009B4848"/>
    <w:rsid w:val="009C0CF5"/>
    <w:rsid w:val="009C2104"/>
    <w:rsid w:val="009C3B49"/>
    <w:rsid w:val="009C3C27"/>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30A7"/>
    <w:rsid w:val="00B56172"/>
    <w:rsid w:val="00B66186"/>
    <w:rsid w:val="00B67D3F"/>
    <w:rsid w:val="00B7095C"/>
    <w:rsid w:val="00B73973"/>
    <w:rsid w:val="00B73E7D"/>
    <w:rsid w:val="00B81A84"/>
    <w:rsid w:val="00B85104"/>
    <w:rsid w:val="00B936C1"/>
    <w:rsid w:val="00B97A68"/>
    <w:rsid w:val="00BA1DAC"/>
    <w:rsid w:val="00BA34A4"/>
    <w:rsid w:val="00BB1874"/>
    <w:rsid w:val="00BB2131"/>
    <w:rsid w:val="00BB2B98"/>
    <w:rsid w:val="00BB3E59"/>
    <w:rsid w:val="00BB48EF"/>
    <w:rsid w:val="00BC00D9"/>
    <w:rsid w:val="00BC2ED7"/>
    <w:rsid w:val="00BC61AC"/>
    <w:rsid w:val="00BD1D48"/>
    <w:rsid w:val="00BE160A"/>
    <w:rsid w:val="00BE248F"/>
    <w:rsid w:val="00BF3B42"/>
    <w:rsid w:val="00C01E22"/>
    <w:rsid w:val="00C04F56"/>
    <w:rsid w:val="00C05A1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0053"/>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440E3"/>
    <w:rsid w:val="00D5281D"/>
    <w:rsid w:val="00D55147"/>
    <w:rsid w:val="00D60718"/>
    <w:rsid w:val="00D627E8"/>
    <w:rsid w:val="00D64453"/>
    <w:rsid w:val="00D76086"/>
    <w:rsid w:val="00D77871"/>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2E11"/>
    <w:rsid w:val="00E34B20"/>
    <w:rsid w:val="00E44BAA"/>
    <w:rsid w:val="00E453A0"/>
    <w:rsid w:val="00E524C5"/>
    <w:rsid w:val="00E60814"/>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9715D"/>
    <w:rsid w:val="00FA7142"/>
    <w:rsid w:val="00FA7D8D"/>
    <w:rsid w:val="00FB5983"/>
    <w:rsid w:val="00FC29A5"/>
    <w:rsid w:val="00FC30FE"/>
    <w:rsid w:val="00FC590D"/>
    <w:rsid w:val="00FD3014"/>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link w:val="af6"/>
    <w:uiPriority w:val="34"/>
    <w:qFormat/>
    <w:rsid w:val="00794F57"/>
  </w:style>
  <w:style w:type="paragraph" w:styleId="af6">
    <w:name w:val="List Paragraph"/>
    <w:basedOn w:val="a"/>
    <w:link w:val="af5"/>
    <w:uiPriority w:val="34"/>
    <w:qFormat/>
    <w:rsid w:val="00794F57"/>
    <w:pPr>
      <w:spacing w:after="200" w:line="276" w:lineRule="auto"/>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link w:val="af6"/>
    <w:uiPriority w:val="34"/>
    <w:qFormat/>
    <w:rsid w:val="00794F57"/>
  </w:style>
  <w:style w:type="paragraph" w:styleId="af6">
    <w:name w:val="List Paragraph"/>
    <w:basedOn w:val="a"/>
    <w:link w:val="af5"/>
    <w:uiPriority w:val="34"/>
    <w:qFormat/>
    <w:rsid w:val="00794F57"/>
    <w:pPr>
      <w:spacing w:after="200" w:line="276" w:lineRule="auto"/>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05C2-9341-4143-B133-D5351640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15824</Characters>
  <Application>Microsoft Office Word</Application>
  <DocSecurity>8</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18562</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U056</cp:lastModifiedBy>
  <cp:revision>2</cp:revision>
  <cp:lastPrinted>2023-03-16T11:07:00Z</cp:lastPrinted>
  <dcterms:created xsi:type="dcterms:W3CDTF">2025-01-20T14:19:00Z</dcterms:created>
  <dcterms:modified xsi:type="dcterms:W3CDTF">2025-01-20T14:19:00Z</dcterms:modified>
</cp:coreProperties>
</file>