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FC3BBE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70427" w:rsidRPr="00C70427" w:rsidRDefault="00C70427" w:rsidP="009E478A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</w:t>
            </w:r>
            <w:r w:rsidR="00C53E01">
              <w:rPr>
                <w:rFonts w:ascii="Times New Roman" w:eastAsia="Calibri" w:hAnsi="Times New Roman" w:cs="Times New Roman"/>
                <w:sz w:val="24"/>
                <w:szCs w:val="24"/>
              </w:rPr>
              <w:t>ие промышленности и энергетики</w:t>
            </w: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53E01" w:rsidRPr="00C53E01" w:rsidRDefault="00C53E01" w:rsidP="009E478A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Toc477361992"/>
            <w:bookmarkStart w:id="1" w:name="_Toc477362429"/>
            <w:bookmarkStart w:id="2" w:name="_Toc477431834"/>
            <w:bookmarkStart w:id="3" w:name="_Toc477434850"/>
            <w:bookmarkStart w:id="4" w:name="_Toc477447724"/>
            <w:bookmarkStart w:id="5" w:name="_Toc477819690"/>
            <w:bookmarkStart w:id="6" w:name="_Toc477865769"/>
            <w:bookmarkStart w:id="7" w:name="_Toc477886297"/>
            <w:bookmarkStart w:id="8" w:name="_Toc477953330"/>
            <w:bookmarkStart w:id="9" w:name="_Toc478032877"/>
            <w:bookmarkStart w:id="10" w:name="_Toc478038749"/>
            <w:bookmarkStart w:id="11" w:name="_Toc478047234"/>
            <w:bookmarkStart w:id="12" w:name="_Toc478120094"/>
            <w:bookmarkStart w:id="13" w:name="_Toc478120688"/>
            <w:bookmarkStart w:id="14" w:name="_Toc478124764"/>
            <w:bookmarkStart w:id="15" w:name="_Toc478125706"/>
            <w:bookmarkStart w:id="16" w:name="_Toc478417209"/>
            <w:bookmarkStart w:id="17" w:name="_Toc478906951"/>
            <w:bookmarkStart w:id="18" w:name="_Toc20922986"/>
            <w:bookmarkStart w:id="19" w:name="_Toc24532137"/>
            <w:r w:rsidRPr="00EE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C53E01" w:rsidRPr="00C70427" w:rsidRDefault="00C53E01" w:rsidP="009E478A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024EAE"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bookmarkStart w:id="20" w:name="_GoBack"/>
            <w:bookmarkEnd w:id="20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024EAE" w:rsidP="009E478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«Прикладная геология, горное дело, нефтегазовое дело и геодезия», «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 безопасность</w:t>
            </w:r>
            <w:r w:rsidR="00352938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«Химические технологии», «Оборудование </w:t>
            </w:r>
            <w:proofErr w:type="spellStart"/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="00352938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«Нефтегазов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="00352938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техник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технология», 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«Безопасность технологических процессов и производств», «Проектирование, сооружение и эксплуатация газонефтепроводов и газонефтехранилищ», </w:t>
            </w:r>
            <w:r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«Разработка и эксплуатация нефтяных и газовых месторождений», 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«Бурение нефтяных и газовых скважин», «Оборудование и агрегаты нефтегазового производства», </w:t>
            </w:r>
            <w:r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«Машины и оборудование нефтяных и газовых п</w:t>
            </w:r>
            <w:r w:rsidR="00352938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ромыслов»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либо</w:t>
            </w:r>
            <w:r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«Нефтегазовое дело</w:t>
            </w:r>
            <w:r w:rsidR="00283F6C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352938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иное направление</w:t>
            </w:r>
            <w:proofErr w:type="gramEnd"/>
            <w:r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подготовки (специальность), для </w:t>
            </w:r>
            <w:proofErr w:type="gramStart"/>
            <w:r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которого</w:t>
            </w:r>
            <w:proofErr w:type="gramEnd"/>
            <w:r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(специальностям), </w:t>
            </w:r>
            <w:r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содержащееся в предыдущих перечнях 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9E478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9E478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9E478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9E478A" w:rsidP="009E478A">
            <w:pPr>
              <w:tabs>
                <w:tab w:val="left" w:pos="5"/>
              </w:tabs>
              <w:spacing w:after="0" w:line="240" w:lineRule="auto"/>
              <w:ind w:left="42" w:firstLine="10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604AE"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9E478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9E478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9E478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9E478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9E478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9E478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9E478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9E478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024EAE" w:rsidRPr="0024530B" w:rsidRDefault="00024EAE" w:rsidP="009E478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4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4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Гражданский кодекс Российской Федерации от 30.11.1994 </w:t>
            </w:r>
            <w:r w:rsidR="009E478A" w:rsidRPr="0024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4530B">
              <w:rPr>
                <w:rFonts w:ascii="Times New Roman" w:eastAsia="Times New Roman" w:hAnsi="Times New Roman" w:cs="Times New Roman"/>
                <w:sz w:val="24"/>
                <w:szCs w:val="24"/>
              </w:rPr>
              <w:t>№ 51-ФЗ (часть 1 и 2);</w:t>
            </w:r>
          </w:p>
          <w:p w:rsidR="00024EAE" w:rsidRDefault="00024EAE" w:rsidP="009E478A">
            <w:pPr>
              <w:tabs>
                <w:tab w:val="left" w:pos="0"/>
                <w:tab w:val="left" w:pos="14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0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2) Кодекс Российской Федерации об административных правонарушениях от 30.12.2001 № 195</w:t>
            </w:r>
            <w:r w:rsidRPr="00024EAE">
              <w:rPr>
                <w:rFonts w:ascii="Times New Roman" w:eastAsia="Calibri" w:hAnsi="Times New Roman" w:cs="Times New Roman"/>
                <w:sz w:val="24"/>
                <w:szCs w:val="24"/>
              </w:rPr>
              <w:t>-ФЗ;</w:t>
            </w:r>
          </w:p>
          <w:p w:rsidR="00135AE8" w:rsidRPr="00024EAE" w:rsidRDefault="00135AE8" w:rsidP="009E478A">
            <w:pPr>
              <w:tabs>
                <w:tab w:val="left" w:pos="0"/>
                <w:tab w:val="left" w:pos="14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3) Градостроительный кодекс Российской Федерации от 29 декабря 2004 г. №190-ФЗ;</w:t>
            </w:r>
          </w:p>
          <w:p w:rsidR="00135AE8" w:rsidRDefault="00135AE8" w:rsidP="00135AE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31.07.2020 №247-ФЗ «Об обязательных требованиях в Российской Федерации»;</w:t>
            </w:r>
          </w:p>
          <w:p w:rsidR="00024EAE" w:rsidRPr="00024EAE" w:rsidRDefault="00135AE8" w:rsidP="00135AE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5) 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Российской Федерации от 21.02.1992 № 2395-1 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«О недрах»;</w:t>
            </w:r>
          </w:p>
          <w:p w:rsidR="00024EAE" w:rsidRDefault="00135AE8" w:rsidP="00135AE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) Федеральный закон от 21.07.1993 № 5485-1  «О государственной тайне»;</w:t>
            </w:r>
          </w:p>
          <w:p w:rsidR="00135AE8" w:rsidRDefault="00135AE8" w:rsidP="00135AE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21.12.1994 г.  № 69-ФЗ «О пожарной безопасности»;</w:t>
            </w:r>
          </w:p>
          <w:p w:rsidR="00135AE8" w:rsidRDefault="00135AE8" w:rsidP="00135AE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21.12.1994 г.  № 68-ФЗ «О защите населения и территорий от чрезвычайных ситуаций природного и техногенного характера»;</w:t>
            </w:r>
          </w:p>
          <w:p w:rsidR="00135AE8" w:rsidRPr="00024EAE" w:rsidRDefault="00135AE8" w:rsidP="00135AE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22.08.19985 г. №151-ФЗ «Об аварийно-спасательных службах и статусе спасателей»;</w:t>
            </w:r>
          </w:p>
          <w:p w:rsidR="00135AE8" w:rsidRDefault="00135AE8" w:rsidP="00135AE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промышленной безопасности опасных производственных объектов» (с изменениями и дополнениями);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30B" w:rsidRDefault="0024530B" w:rsidP="00135AE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024EAE" w:rsidRPr="00024EAE" w:rsidRDefault="00135AE8" w:rsidP="00135AE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453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РФ от 27.12.2002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184-ФЗ «О техническом регулировании»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изменениями);</w:t>
            </w:r>
          </w:p>
          <w:p w:rsidR="0024530B" w:rsidRDefault="000B2566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 мая 2006 г. №59-ФЗ «О порядке рассмотрения обращений граждан Российской Федерации»;</w:t>
            </w:r>
          </w:p>
          <w:p w:rsidR="000B2566" w:rsidRDefault="000B2566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0B2566" w:rsidRDefault="000B2566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6 марта 2006 г. № 35-ФЗ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противодействии терроризму»;</w:t>
            </w:r>
          </w:p>
          <w:p w:rsidR="0024530B" w:rsidRDefault="000B2566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 июля 2008 г. № 123-ФЗ «Технический регламент о требованиях пожарной безопасности»;</w:t>
            </w:r>
          </w:p>
          <w:p w:rsidR="00024EAE" w:rsidRDefault="000B2566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«Об обязательном страховании гражданской ответственности владельца опасного объекта за причинение вреда в случае аварии на опасном объекте» от 27.07.2010 N 225-ФЗ (с изменениями);</w:t>
            </w:r>
          </w:p>
          <w:p w:rsidR="003761C3" w:rsidRDefault="000E1D0F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10.01.2002 г. №7-ФЗ «Об охране окружающей среды»;</w:t>
            </w:r>
          </w:p>
          <w:p w:rsidR="003761C3" w:rsidRDefault="000E1D0F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31.03.1999 г. №69-ФЗ «О газоснабжении в Российской Федерации»;</w:t>
            </w:r>
          </w:p>
          <w:p w:rsidR="003761C3" w:rsidRDefault="000E1D0F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20) п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12 октября 2020 года N 1661 «О лицензировании эксплуатации взрывопожароопасных и химически опасных производственных объектов I, II и III классов опасности»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изменениями);</w:t>
            </w:r>
          </w:p>
          <w:p w:rsidR="000E1D0F" w:rsidRDefault="000E1D0F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17.05.2002 г. № 317 «Правила пользования газом и предоставления услуг по газоснабжению в Российской Федерации»;</w:t>
            </w:r>
          </w:p>
          <w:p w:rsidR="000E1D0F" w:rsidRDefault="000E1D0F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22) п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29.10.2010 г. № 870 «Об утверждении технического регламента о безопасности сетей газораспределения и газопотребления»;</w:t>
            </w:r>
          </w:p>
          <w:p w:rsidR="000E1D0F" w:rsidRDefault="00B240B4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21.06.2010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 </w:t>
            </w:r>
          </w:p>
          <w:p w:rsidR="00B240B4" w:rsidRPr="00024EAE" w:rsidRDefault="00B240B4" w:rsidP="00B240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24) п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15 сентября 2020 года N 1435 «О лицензировании деятельности, связанной с обращением взрывчатых материалов промышленного назначения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изменениями);</w:t>
            </w:r>
          </w:p>
          <w:p w:rsidR="00B240B4" w:rsidRDefault="00B240B4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25) п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15 сентября 2020 года N 1437 «Об утверждении Положения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разработке планов мероприятий по локализации и ликвидации последствий аварий на опасных производственных объектах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240B4" w:rsidRDefault="00B240B4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безопасности сетей газораспределения и газопотребления»;</w:t>
            </w:r>
          </w:p>
          <w:p w:rsidR="00B240B4" w:rsidRDefault="00B240B4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промышленной безопасности складов нефти и нефтепродуктов»;</w:t>
            </w:r>
          </w:p>
          <w:p w:rsidR="00B240B4" w:rsidRDefault="00B240B4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28)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безопасности в нефтяной и газовой промышленности»;</w:t>
            </w:r>
          </w:p>
          <w:p w:rsidR="00B240B4" w:rsidRDefault="00B240B4" w:rsidP="000B256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FA" w:rsidRPr="005361B2" w:rsidRDefault="002C1DFA" w:rsidP="009E478A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 Понятие и признаки государства;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2)  Понятие, цели, элементы </w:t>
            </w:r>
            <w:proofErr w:type="gramStart"/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управления; 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 Типы организационных структур; 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4)  Понятие структуры, миссии, стратегии, целей организации; </w:t>
            </w:r>
          </w:p>
          <w:p w:rsidR="00712446" w:rsidRPr="00712446" w:rsidRDefault="00D20DCA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="00712446"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Правила деловой переписки;</w:t>
            </w:r>
          </w:p>
          <w:p w:rsidR="00712446" w:rsidRPr="00712446" w:rsidRDefault="00D20DCA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6) </w:t>
            </w:r>
            <w:r w:rsidR="00712446"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Общие требования промышленной безопасности в отношении опасных производственных объектов;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Требования технических регламентов в установленной сфере промышленной безопасности;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Порядок подготовки материалов по делам об административных правонарушениях;</w:t>
            </w:r>
          </w:p>
          <w:p w:rsidR="00712446" w:rsidRPr="00712446" w:rsidRDefault="00D20DCA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12) </w:t>
            </w:r>
            <w:r w:rsidR="00712446"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рассмотрения дел об административных правонарушениях.</w:t>
            </w:r>
          </w:p>
          <w:p w:rsidR="00712446" w:rsidRPr="00712446" w:rsidRDefault="00D20DCA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="00712446"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нефтегазового комплекса;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Порядок проведения расследования несчастных случаев, происшедших при эксплуатации опасных производственных объектов нефтегазового комплекса.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понятие общегосударственная система противодействия терроризму;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 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 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 организация деятельности Ростехнадзора в области противодействия терроризму;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 требования к антитеррористической защищенности объектов (территорий) Ростехнадзора и поднадзорных организаций;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2C1DFA" w:rsidRPr="005361B2" w:rsidRDefault="00712446" w:rsidP="009E478A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1) Рассмотрение и анализ результатов нарушений требований</w:t>
            </w:r>
            <w:r w:rsidR="00D2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</w:t>
            </w: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промышленной безопасности</w:t>
            </w:r>
            <w:r w:rsidR="00D2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энергетики</w:t>
            </w: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, лицензионных условий и требований на опасных производственных объектах;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2) Установление полноты и достоверности сведений при присвоении опасному производственному объекту  класса опасности;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3) Организация и проведение работ по регист</w:t>
            </w:r>
            <w:r w:rsidR="00D20DCA">
              <w:rPr>
                <w:rFonts w:ascii="Times New Roman" w:eastAsia="Calibri" w:hAnsi="Times New Roman" w:cs="Times New Roman"/>
                <w:sz w:val="24"/>
                <w:szCs w:val="24"/>
              </w:rPr>
              <w:t>рации и лицензированию опасных производственных объектов;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6) Подготовка проектов приказов, распоряжений и уведомлений;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7) Рассмотрение результатов анализа нарушений федеральных норм и правил в области промышленной безопасности;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8) Участие в разработке нормативных правовых актов и руководящих документов;</w:t>
            </w:r>
          </w:p>
          <w:p w:rsidR="00712446" w:rsidRDefault="00712446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9) 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</w:t>
            </w:r>
            <w:r w:rsidR="00D20DC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0DCA" w:rsidRDefault="00D20DCA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10) Анализ и использование данных ФГИС «Единый реестр проверок»;</w:t>
            </w:r>
          </w:p>
          <w:p w:rsidR="00D20DCA" w:rsidRDefault="00D20DCA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11) 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инцидентов»;</w:t>
            </w:r>
          </w:p>
          <w:p w:rsidR="00D20DCA" w:rsidRDefault="00D20DCA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прогнозировать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риски аварий на опасных производственных объектах и связанных с такими авариями угроз;</w:t>
            </w:r>
          </w:p>
          <w:p w:rsidR="00D20DCA" w:rsidRDefault="00D20DCA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плановые и внеплановые контрольно-</w:t>
            </w:r>
            <w:r w:rsidR="00AE7A34">
              <w:rPr>
                <w:rFonts w:ascii="Times New Roman" w:eastAsia="Calibri" w:hAnsi="Times New Roman" w:cs="Times New Roman"/>
                <w:sz w:val="24"/>
                <w:szCs w:val="24"/>
              </w:rPr>
              <w:t>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</w:t>
            </w:r>
          </w:p>
          <w:p w:rsidR="00AE7A34" w:rsidRDefault="00AE7A34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и рассматривать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дел об административных правонарушениях и применять меры административного воздействия;</w:t>
            </w:r>
          </w:p>
          <w:p w:rsidR="00AE7A34" w:rsidRDefault="00AE7A34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15) 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AE7A34" w:rsidRDefault="00AE7A34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16) 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давлением;</w:t>
            </w:r>
          </w:p>
          <w:p w:rsidR="00AE7A34" w:rsidRDefault="00AE7A34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17) 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</w:t>
            </w:r>
          </w:p>
          <w:p w:rsidR="00AE7A34" w:rsidRDefault="00AE7A34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18) 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строительства.</w:t>
            </w:r>
          </w:p>
          <w:p w:rsidR="00AE7A34" w:rsidRDefault="00AE7A34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146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712446" w:rsidRPr="00712446" w:rsidRDefault="00AE7A34" w:rsidP="00AE7A34">
            <w:pPr>
              <w:tabs>
                <w:tab w:val="left" w:pos="430"/>
                <w:tab w:val="left" w:pos="572"/>
              </w:tabs>
              <w:spacing w:after="0" w:line="240" w:lineRule="auto"/>
              <w:ind w:left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12446"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единого реестра проверок, процедура его формирования;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146"/>
                <w:tab w:val="left" w:pos="430"/>
              </w:tabs>
              <w:spacing w:after="0" w:line="240" w:lineRule="auto"/>
              <w:ind w:left="288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146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Ограничения при проведении проверочных процедур;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146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Меры, принимаемые по результатам проверки;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146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BE4F98" w:rsidRDefault="00712446" w:rsidP="009E478A">
            <w:pPr>
              <w:widowControl w:val="0"/>
              <w:numPr>
                <w:ilvl w:val="0"/>
                <w:numId w:val="26"/>
              </w:numPr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BE4F98" w:rsidRDefault="00BE4F98" w:rsidP="00AE7A34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E7A34">
              <w:rPr>
                <w:rFonts w:ascii="Times New Roman" w:hAnsi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AE7A34" w:rsidRDefault="00AE7A34" w:rsidP="00AE7A34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виды, назначение и технологии организации проверочных мероприятий;</w:t>
            </w:r>
          </w:p>
          <w:p w:rsidR="00BE4F98" w:rsidRPr="00BE4F98" w:rsidRDefault="00BE4F98" w:rsidP="009E478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E7A34">
              <w:rPr>
                <w:rFonts w:ascii="Times New Roman" w:hAnsi="Times New Roman"/>
                <w:sz w:val="24"/>
                <w:szCs w:val="24"/>
              </w:rPr>
              <w:t xml:space="preserve">понятие единого </w:t>
            </w:r>
            <w:r w:rsidRPr="00BE4F98"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="00AE7A34">
              <w:rPr>
                <w:rFonts w:ascii="Times New Roman" w:hAnsi="Times New Roman"/>
                <w:sz w:val="24"/>
                <w:szCs w:val="24"/>
              </w:rPr>
              <w:t>а проверок, процедура его оформления;</w:t>
            </w:r>
          </w:p>
          <w:p w:rsidR="00BE4F98" w:rsidRDefault="00BE4F98" w:rsidP="00AE7A34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AE7A34">
              <w:rPr>
                <w:rFonts w:ascii="Times New Roman" w:hAnsi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AE7A34" w:rsidRDefault="00AE7A34" w:rsidP="00AE7A34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процедура организации проверки: порядок, этапы, инструменты проведения;</w:t>
            </w:r>
          </w:p>
          <w:p w:rsidR="00AE7A34" w:rsidRDefault="00AE7A34" w:rsidP="00AE7A34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ограничения при проведении проверочных мероприятий;</w:t>
            </w:r>
          </w:p>
          <w:p w:rsidR="00AE7A34" w:rsidRDefault="00AE7A34" w:rsidP="00AE7A34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меры, принимаемые по результатам проверки;</w:t>
            </w:r>
          </w:p>
          <w:p w:rsidR="00AE7A34" w:rsidRDefault="00AE7A34" w:rsidP="00AE7A34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плановые (рейдовые) осмотры;</w:t>
            </w:r>
          </w:p>
          <w:p w:rsidR="00AE7A34" w:rsidRPr="00BE4F98" w:rsidRDefault="00AE7A34" w:rsidP="00AE7A34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FC3BBE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осударственный инспектор обязан: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</w:t>
            </w:r>
            <w:hyperlink r:id="rId9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F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«О государственной гражданской службе Российской  Федерации»  (далее - Федеральный закон № 79-ФЗ):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</w:t>
            </w:r>
            <w:hyperlink r:id="rId10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1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2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E4F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рассматривать устные или письменные обращения граждан и юридических лиц в соответствии с компетенцией отдела; 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обеспечение функционирования  программных и аппаратных  средств, в том числе в КСИ (комплексная система информатизации); ЕРП (единый реестр проверок);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и контроль выполнения Приказов, Распоряжений, Писем  Ростехнадзора  и Руководителя Управления, отдела и других поступивших документов,  исполнение  которых  поставлено  на контроль;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надзор за соблюдением условий действия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лицензий, на виды деятельности, связанные с повышенной опасностью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промышленных производств (объектов) и работ, а также с обеспечением безопасности при пользовании недрами;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в установленном порядке лицензионные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осуществлять</w:t>
            </w:r>
            <w:proofErr w:type="gramEnd"/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работу по техническому расследованию аварий и несчастных случаев;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анализ достаточности принимаемых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поднадзорными организациями мер по предупреждению аварий,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инцидентов и производственного травматизма на опасных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производственных объектах, а также </w:t>
            </w:r>
            <w:proofErr w:type="gramStart"/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соблюдением поднадзорными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BE4F98" w:rsidRPr="00BE4F98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обеспечивать проверку выполнения поднадзорными организациями установленных правил осуществления производственного </w:t>
            </w:r>
            <w:proofErr w:type="gramStart"/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2C1DFA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принимать участие в приемке в эксплуатацию опасных производственных объектов в поднадзорных организациях;</w:t>
            </w:r>
          </w:p>
          <w:p w:rsidR="00444C8B" w:rsidRDefault="00444C8B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надзор за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CE600D" w:rsidRPr="00CE600D" w:rsidRDefault="00CE600D" w:rsidP="00CE600D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лично проводить</w:t>
            </w:r>
            <w:proofErr w:type="gramEnd"/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проверки состояния промышленной безопасности на поднадзорных предприятиях, объектах и в организациях;</w:t>
            </w:r>
          </w:p>
          <w:p w:rsidR="00CE600D" w:rsidRPr="00CE600D" w:rsidRDefault="00CE600D" w:rsidP="00CE600D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организовывать и осуществлять систематический </w:t>
            </w:r>
            <w:proofErr w:type="gramStart"/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CE600D" w:rsidRPr="00CE600D" w:rsidRDefault="00CE600D" w:rsidP="00CE600D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CE600D" w:rsidRPr="00CE600D" w:rsidRDefault="00CE600D" w:rsidP="00CE600D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готовностью поднадзорных организаций, горноспасательных служб организаций к локализации и ликвидации возможных аварий на опасных производственных объектах;</w:t>
            </w:r>
          </w:p>
          <w:p w:rsidR="00CE600D" w:rsidRPr="00CE600D" w:rsidRDefault="00CE600D" w:rsidP="00CE600D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постоянный государственный контроль (надзор) за состоянием промышленной безопасности </w:t>
            </w:r>
            <w:proofErr w:type="gramStart"/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Постановления</w:t>
            </w:r>
            <w:proofErr w:type="gramEnd"/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Правительства от 05.05.2012 № 455, приказа Федеральной службы по экологическому, технологическому и атомному надзору от 31.05.2012  №319;</w:t>
            </w:r>
          </w:p>
          <w:p w:rsidR="00444C8B" w:rsidRPr="00BB2622" w:rsidRDefault="00CE600D" w:rsidP="00CE600D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постоянный контроль (надзор) за техническим состоянием и безопасной эксплуатацией технических устройств, зданий и сооружений,   содержанием приборов контроля и систем противоаварийной защиты на подконтрольных опасных производственных объектах 1 класса опасности; проведением предприятиями и организациями всех видов испытаний действующих, для вновь вводимых в эксплуатацию, реконструированных и модернизированных объектов и оборудования, подготовкой оборудования произво</w:t>
            </w:r>
            <w:proofErr w:type="gramStart"/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пр</w:t>
            </w:r>
            <w:proofErr w:type="gramEnd"/>
            <w:r w:rsidRPr="00CE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едприятий и организаций к работе в зимний и летний пожароопасный период.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государственный инспектор имеет право </w:t>
            </w:r>
            <w:proofErr w:type="gramStart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9E478A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Эффективность и результативность профессиональной служебной деятельности  </w:t>
            </w:r>
            <w:r w:rsidR="00FC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осударственный инспектор оценивается по следующим показателям: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доля выполнения профилактических мероприятий, предусмотренных </w:t>
            </w:r>
            <w:r w:rsidR="008F27CA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</w:t>
            </w:r>
            <w:r w:rsidR="008F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8F27CA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ммой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профилактике рисков причинения</w:t>
            </w:r>
            <w:r w:rsidR="008F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5138E8" w:rsidRDefault="00CE600D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38E8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534EB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="005138E8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  <w:r w:rsidR="008534EB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EE5BD4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5138E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9E478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5A37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B05A37" w:rsidRPr="00B05A37" w:rsidRDefault="00B05A37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B05A37" w:rsidRPr="005138E8" w:rsidRDefault="00B05A37" w:rsidP="0078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5138E8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E600D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  <w:p w:rsidR="00B05A37" w:rsidRPr="005138E8" w:rsidRDefault="00B05A37" w:rsidP="005138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в период с </w:t>
            </w:r>
            <w:r w:rsidR="005138E8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5138E8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600D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 (о </w:t>
            </w:r>
            <w:r w:rsidRPr="005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5"/>
      <w:footerReference w:type="default" r:id="rId16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E1" w:rsidRDefault="004278E1" w:rsidP="000F68E5">
      <w:pPr>
        <w:spacing w:after="0" w:line="240" w:lineRule="auto"/>
      </w:pPr>
      <w:r>
        <w:separator/>
      </w:r>
    </w:p>
  </w:endnote>
  <w:endnote w:type="continuationSeparator" w:id="0">
    <w:p w:rsidR="004278E1" w:rsidRDefault="004278E1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E1" w:rsidRDefault="004278E1" w:rsidP="000F68E5">
      <w:pPr>
        <w:spacing w:after="0" w:line="240" w:lineRule="auto"/>
      </w:pPr>
      <w:r>
        <w:separator/>
      </w:r>
    </w:p>
  </w:footnote>
  <w:footnote w:type="continuationSeparator" w:id="0">
    <w:p w:rsidR="004278E1" w:rsidRDefault="004278E1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F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3849"/>
    <w:rsid w:val="00033865"/>
    <w:rsid w:val="0004289E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AE8"/>
    <w:rsid w:val="00135C06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77537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E7A34"/>
    <w:rsid w:val="00AF0695"/>
    <w:rsid w:val="00AF1109"/>
    <w:rsid w:val="00AF15F6"/>
    <w:rsid w:val="00AF21A3"/>
    <w:rsid w:val="00AF3C1A"/>
    <w:rsid w:val="00AF701D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B7969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C3BBE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074E-4763-43E7-A43B-A77A921A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16</Pages>
  <Words>6083</Words>
  <Characters>34674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40676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11</cp:revision>
  <cp:lastPrinted>2019-09-16T08:16:00Z</cp:lastPrinted>
  <dcterms:created xsi:type="dcterms:W3CDTF">2021-08-03T09:22:00Z</dcterms:created>
  <dcterms:modified xsi:type="dcterms:W3CDTF">2021-08-05T06:30:00Z</dcterms:modified>
</cp:coreProperties>
</file>