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4B" w:rsidRPr="00AF5BC0" w:rsidRDefault="00AF1262" w:rsidP="00FB7C45">
      <w:pPr>
        <w:spacing w:after="0" w:line="240" w:lineRule="auto"/>
        <w:ind w:left="4820"/>
        <w:rPr>
          <w:rFonts w:ascii="Times New Roman" w:hAnsi="Times New Roman"/>
          <w:sz w:val="28"/>
          <w:szCs w:val="28"/>
        </w:rPr>
      </w:pPr>
      <w:bookmarkStart w:id="0" w:name="_GoBack"/>
      <w:bookmarkEnd w:id="0"/>
      <w:r>
        <w:rPr>
          <w:rFonts w:ascii="Times New Roman" w:hAnsi="Times New Roman"/>
          <w:sz w:val="28"/>
          <w:szCs w:val="28"/>
        </w:rPr>
        <w:t>Утверждено</w:t>
      </w:r>
    </w:p>
    <w:p w:rsidR="00A474EE" w:rsidRPr="00AF5BC0" w:rsidRDefault="00A474EE" w:rsidP="00FB7C45">
      <w:pPr>
        <w:spacing w:after="0" w:line="240" w:lineRule="auto"/>
        <w:ind w:left="4820"/>
        <w:rPr>
          <w:rFonts w:ascii="Times New Roman" w:hAnsi="Times New Roman"/>
          <w:sz w:val="28"/>
          <w:szCs w:val="28"/>
        </w:rPr>
      </w:pPr>
      <w:r w:rsidRPr="00AF5BC0">
        <w:rPr>
          <w:rFonts w:ascii="Times New Roman" w:hAnsi="Times New Roman"/>
          <w:sz w:val="28"/>
          <w:szCs w:val="28"/>
        </w:rPr>
        <w:t>п</w:t>
      </w:r>
      <w:r w:rsidR="003666EE" w:rsidRPr="00AF5BC0">
        <w:rPr>
          <w:rFonts w:ascii="Times New Roman" w:hAnsi="Times New Roman"/>
          <w:sz w:val="28"/>
          <w:szCs w:val="28"/>
        </w:rPr>
        <w:t xml:space="preserve">риказом Федеральной службы </w:t>
      </w:r>
    </w:p>
    <w:p w:rsidR="003666EE" w:rsidRPr="00AF5BC0" w:rsidRDefault="003666EE" w:rsidP="00FB7C45">
      <w:pPr>
        <w:spacing w:after="0" w:line="240" w:lineRule="auto"/>
        <w:ind w:left="4820"/>
        <w:rPr>
          <w:rFonts w:ascii="Times New Roman" w:hAnsi="Times New Roman"/>
          <w:sz w:val="28"/>
          <w:szCs w:val="28"/>
        </w:rPr>
      </w:pPr>
      <w:r w:rsidRPr="00AF5BC0">
        <w:rPr>
          <w:rFonts w:ascii="Times New Roman" w:hAnsi="Times New Roman"/>
          <w:sz w:val="28"/>
          <w:szCs w:val="28"/>
        </w:rPr>
        <w:t>по</w:t>
      </w:r>
      <w:r w:rsidR="00A474EE" w:rsidRPr="00AF5BC0">
        <w:rPr>
          <w:rFonts w:ascii="Times New Roman" w:hAnsi="Times New Roman"/>
          <w:sz w:val="28"/>
          <w:szCs w:val="28"/>
        </w:rPr>
        <w:t xml:space="preserve"> </w:t>
      </w:r>
      <w:r w:rsidRPr="00AF5BC0">
        <w:rPr>
          <w:rFonts w:ascii="Times New Roman" w:hAnsi="Times New Roman"/>
          <w:sz w:val="28"/>
          <w:szCs w:val="28"/>
        </w:rPr>
        <w:t xml:space="preserve">экологическому, </w:t>
      </w:r>
    </w:p>
    <w:p w:rsidR="003666EE" w:rsidRPr="00AF5BC0" w:rsidRDefault="003666EE" w:rsidP="00FB7C45">
      <w:pPr>
        <w:spacing w:after="0" w:line="240" w:lineRule="auto"/>
        <w:ind w:left="4820"/>
        <w:rPr>
          <w:rFonts w:ascii="Times New Roman" w:hAnsi="Times New Roman"/>
          <w:sz w:val="28"/>
          <w:szCs w:val="28"/>
        </w:rPr>
      </w:pPr>
      <w:r w:rsidRPr="00AF5BC0">
        <w:rPr>
          <w:rFonts w:ascii="Times New Roman" w:hAnsi="Times New Roman"/>
          <w:sz w:val="28"/>
          <w:szCs w:val="28"/>
        </w:rPr>
        <w:t>технологическому и атомному надзору</w:t>
      </w:r>
    </w:p>
    <w:p w:rsidR="003666EE" w:rsidRPr="00AF5BC0" w:rsidRDefault="003666EE" w:rsidP="00FB7C45">
      <w:pPr>
        <w:spacing w:after="0" w:line="240" w:lineRule="auto"/>
        <w:ind w:left="4820"/>
        <w:rPr>
          <w:rFonts w:ascii="Times New Roman" w:hAnsi="Times New Roman"/>
          <w:sz w:val="28"/>
          <w:szCs w:val="28"/>
        </w:rPr>
      </w:pPr>
      <w:r w:rsidRPr="00AF5BC0">
        <w:rPr>
          <w:rFonts w:ascii="Times New Roman" w:hAnsi="Times New Roman"/>
          <w:sz w:val="28"/>
          <w:szCs w:val="28"/>
        </w:rPr>
        <w:t>от</w:t>
      </w:r>
      <w:r w:rsidR="00E573B1">
        <w:rPr>
          <w:rFonts w:ascii="Times New Roman" w:hAnsi="Times New Roman"/>
          <w:sz w:val="28"/>
          <w:szCs w:val="28"/>
        </w:rPr>
        <w:t xml:space="preserve"> </w:t>
      </w:r>
      <w:r w:rsidR="00B53DE3">
        <w:rPr>
          <w:rFonts w:ascii="Times New Roman" w:hAnsi="Times New Roman"/>
          <w:sz w:val="28"/>
          <w:szCs w:val="28"/>
        </w:rPr>
        <w:t>02 июня 2026 г.</w:t>
      </w:r>
      <w:r w:rsidR="00484671" w:rsidRPr="00AF5BC0">
        <w:rPr>
          <w:rFonts w:ascii="Times New Roman" w:hAnsi="Times New Roman"/>
          <w:sz w:val="28"/>
          <w:szCs w:val="28"/>
        </w:rPr>
        <w:t xml:space="preserve"> №</w:t>
      </w:r>
      <w:r w:rsidR="00B53DE3">
        <w:rPr>
          <w:rFonts w:ascii="Times New Roman" w:hAnsi="Times New Roman"/>
          <w:sz w:val="28"/>
          <w:szCs w:val="28"/>
        </w:rPr>
        <w:t xml:space="preserve"> 192</w:t>
      </w:r>
    </w:p>
    <w:p w:rsidR="003666EE" w:rsidRPr="00AF5BC0" w:rsidRDefault="003666EE" w:rsidP="00FB7C45">
      <w:pPr>
        <w:spacing w:after="0" w:line="240" w:lineRule="auto"/>
        <w:ind w:left="3969" w:firstLine="708"/>
        <w:rPr>
          <w:rFonts w:ascii="Times New Roman" w:hAnsi="Times New Roman"/>
          <w:sz w:val="28"/>
          <w:szCs w:val="28"/>
        </w:rPr>
      </w:pPr>
    </w:p>
    <w:p w:rsidR="003666EE" w:rsidRPr="00AF5BC0" w:rsidRDefault="003666EE" w:rsidP="00FB7C45">
      <w:pPr>
        <w:spacing w:after="0" w:line="240" w:lineRule="auto"/>
        <w:ind w:left="3969" w:firstLine="708"/>
        <w:rPr>
          <w:rFonts w:ascii="Times New Roman" w:hAnsi="Times New Roman"/>
          <w:sz w:val="28"/>
          <w:szCs w:val="28"/>
        </w:rPr>
      </w:pPr>
    </w:p>
    <w:p w:rsidR="00AF5BC0" w:rsidRPr="00AF5BC0" w:rsidRDefault="00AF5BC0" w:rsidP="007E53A9">
      <w:pPr>
        <w:spacing w:after="0" w:line="240" w:lineRule="auto"/>
        <w:jc w:val="center"/>
        <w:rPr>
          <w:rFonts w:ascii="Times New Roman" w:hAnsi="Times New Roman"/>
          <w:b/>
          <w:sz w:val="28"/>
          <w:szCs w:val="28"/>
        </w:rPr>
      </w:pPr>
      <w:r w:rsidRPr="00AF5BC0">
        <w:rPr>
          <w:rFonts w:ascii="Times New Roman" w:hAnsi="Times New Roman"/>
          <w:b/>
          <w:sz w:val="28"/>
          <w:szCs w:val="28"/>
        </w:rPr>
        <w:t>Положение</w:t>
      </w:r>
    </w:p>
    <w:p w:rsidR="00103D92" w:rsidRPr="00103D92" w:rsidRDefault="007E53A9" w:rsidP="00103D92">
      <w:pPr>
        <w:spacing w:after="0" w:line="240" w:lineRule="auto"/>
        <w:jc w:val="center"/>
        <w:rPr>
          <w:rFonts w:ascii="Times New Roman" w:hAnsi="Times New Roman"/>
          <w:b/>
          <w:sz w:val="28"/>
          <w:szCs w:val="28"/>
        </w:rPr>
      </w:pPr>
      <w:r w:rsidRPr="007E53A9">
        <w:rPr>
          <w:rFonts w:ascii="Times New Roman" w:hAnsi="Times New Roman"/>
          <w:b/>
          <w:sz w:val="28"/>
          <w:szCs w:val="28"/>
        </w:rPr>
        <w:t xml:space="preserve">о </w:t>
      </w:r>
      <w:r w:rsidR="00250358">
        <w:rPr>
          <w:rFonts w:ascii="Times New Roman" w:hAnsi="Times New Roman"/>
          <w:b/>
          <w:sz w:val="28"/>
          <w:szCs w:val="28"/>
        </w:rPr>
        <w:t>П</w:t>
      </w:r>
      <w:r w:rsidR="004617C0">
        <w:rPr>
          <w:rFonts w:ascii="Times New Roman" w:hAnsi="Times New Roman"/>
          <w:b/>
          <w:sz w:val="28"/>
          <w:szCs w:val="28"/>
        </w:rPr>
        <w:t>ечор</w:t>
      </w:r>
      <w:r w:rsidR="00250358">
        <w:rPr>
          <w:rFonts w:ascii="Times New Roman" w:hAnsi="Times New Roman"/>
          <w:b/>
          <w:sz w:val="28"/>
          <w:szCs w:val="28"/>
        </w:rPr>
        <w:t>ском</w:t>
      </w:r>
      <w:r w:rsidR="00103D92" w:rsidRPr="00103D92">
        <w:rPr>
          <w:rFonts w:ascii="Times New Roman" w:hAnsi="Times New Roman"/>
          <w:b/>
          <w:sz w:val="28"/>
          <w:szCs w:val="28"/>
        </w:rPr>
        <w:t xml:space="preserve"> управлении Федеральной службы </w:t>
      </w:r>
      <w:r w:rsidR="00B56CF7">
        <w:rPr>
          <w:rFonts w:ascii="Times New Roman" w:hAnsi="Times New Roman"/>
          <w:b/>
          <w:sz w:val="28"/>
          <w:szCs w:val="28"/>
        </w:rPr>
        <w:t xml:space="preserve">                                       </w:t>
      </w:r>
      <w:r w:rsidR="00103D92" w:rsidRPr="00103D92">
        <w:rPr>
          <w:rFonts w:ascii="Times New Roman" w:hAnsi="Times New Roman"/>
          <w:b/>
          <w:sz w:val="28"/>
          <w:szCs w:val="28"/>
        </w:rPr>
        <w:t>по экологическому, технологическому и атомному надзору</w:t>
      </w:r>
    </w:p>
    <w:p w:rsidR="007E53A9" w:rsidRPr="007E53A9" w:rsidRDefault="007E53A9" w:rsidP="007E53A9">
      <w:pPr>
        <w:spacing w:after="0" w:line="240" w:lineRule="auto"/>
        <w:jc w:val="center"/>
        <w:rPr>
          <w:rFonts w:ascii="Times New Roman" w:hAnsi="Times New Roman"/>
          <w:b/>
          <w:sz w:val="28"/>
          <w:szCs w:val="28"/>
        </w:rPr>
      </w:pPr>
    </w:p>
    <w:p w:rsidR="00CD6D38" w:rsidRPr="00282DE7" w:rsidRDefault="00CD6D38" w:rsidP="003666EE">
      <w:pPr>
        <w:spacing w:after="0"/>
        <w:jc w:val="center"/>
        <w:rPr>
          <w:rFonts w:ascii="Times New Roman" w:hAnsi="Times New Roman"/>
          <w:b/>
          <w:sz w:val="28"/>
          <w:szCs w:val="28"/>
        </w:rPr>
      </w:pPr>
    </w:p>
    <w:p w:rsidR="003666EE" w:rsidRPr="00AF5BC0" w:rsidRDefault="003666EE" w:rsidP="003666EE">
      <w:pPr>
        <w:spacing w:after="0"/>
        <w:jc w:val="center"/>
        <w:rPr>
          <w:rFonts w:ascii="Times New Roman" w:hAnsi="Times New Roman"/>
          <w:b/>
          <w:sz w:val="28"/>
          <w:szCs w:val="28"/>
        </w:rPr>
      </w:pPr>
      <w:r w:rsidRPr="00AF5BC0">
        <w:rPr>
          <w:rFonts w:ascii="Times New Roman" w:hAnsi="Times New Roman"/>
          <w:b/>
          <w:sz w:val="28"/>
          <w:szCs w:val="28"/>
          <w:lang w:val="en-US"/>
        </w:rPr>
        <w:t>I</w:t>
      </w:r>
      <w:r w:rsidR="00484671" w:rsidRPr="00AF5BC0">
        <w:rPr>
          <w:rFonts w:ascii="Times New Roman" w:hAnsi="Times New Roman"/>
          <w:b/>
          <w:sz w:val="28"/>
          <w:szCs w:val="28"/>
        </w:rPr>
        <w:t>.</w:t>
      </w:r>
      <w:r w:rsidRPr="00AF5BC0">
        <w:rPr>
          <w:rFonts w:ascii="Times New Roman" w:hAnsi="Times New Roman"/>
          <w:b/>
          <w:sz w:val="28"/>
          <w:szCs w:val="28"/>
        </w:rPr>
        <w:t xml:space="preserve"> Общие положения</w:t>
      </w:r>
    </w:p>
    <w:p w:rsidR="0077172A" w:rsidRPr="003E7F8C" w:rsidRDefault="00EA7720" w:rsidP="004617C0">
      <w:pPr>
        <w:tabs>
          <w:tab w:val="left" w:pos="284"/>
          <w:tab w:val="left" w:pos="567"/>
        </w:tabs>
        <w:spacing w:after="0" w:line="360" w:lineRule="auto"/>
        <w:ind w:firstLine="709"/>
        <w:jc w:val="both"/>
        <w:rPr>
          <w:rFonts w:ascii="Times New Roman" w:hAnsi="Times New Roman"/>
          <w:bCs/>
          <w:sz w:val="28"/>
          <w:szCs w:val="28"/>
        </w:rPr>
      </w:pPr>
      <w:r>
        <w:rPr>
          <w:rFonts w:ascii="Times New Roman" w:hAnsi="Times New Roman"/>
          <w:sz w:val="28"/>
          <w:szCs w:val="28"/>
        </w:rPr>
        <w:t xml:space="preserve">1. </w:t>
      </w:r>
      <w:r w:rsidR="004617C0" w:rsidRPr="004617C0">
        <w:rPr>
          <w:rFonts w:ascii="Times New Roman" w:hAnsi="Times New Roman"/>
          <w:bCs/>
          <w:sz w:val="28"/>
          <w:szCs w:val="28"/>
        </w:rPr>
        <w:t xml:space="preserve">Печорское управление Федеральной службы по экологическому, технологическому и атомному надзору (далее </w:t>
      </w:r>
      <w:r w:rsidR="004617C0">
        <w:rPr>
          <w:rFonts w:ascii="Times New Roman" w:hAnsi="Times New Roman"/>
          <w:bCs/>
          <w:sz w:val="28"/>
          <w:szCs w:val="28"/>
        </w:rPr>
        <w:t>–</w:t>
      </w:r>
      <w:r w:rsidR="004617C0" w:rsidRPr="004617C0">
        <w:rPr>
          <w:rFonts w:ascii="Times New Roman" w:hAnsi="Times New Roman"/>
          <w:bCs/>
          <w:sz w:val="28"/>
          <w:szCs w:val="28"/>
        </w:rPr>
        <w:t xml:space="preserve"> территориальный орган), сокращенное наименование </w:t>
      </w:r>
      <w:r w:rsidR="004617C0">
        <w:rPr>
          <w:rFonts w:ascii="Times New Roman" w:hAnsi="Times New Roman"/>
          <w:bCs/>
          <w:sz w:val="28"/>
          <w:szCs w:val="28"/>
        </w:rPr>
        <w:t>–</w:t>
      </w:r>
      <w:r w:rsidR="004617C0" w:rsidRPr="004617C0">
        <w:rPr>
          <w:rFonts w:ascii="Times New Roman" w:hAnsi="Times New Roman"/>
          <w:bCs/>
          <w:sz w:val="28"/>
          <w:szCs w:val="28"/>
        </w:rPr>
        <w:t xml:space="preserve"> Печорское управление Ростехнадзора, является территориальным органом межрегионального уровня, осуществляющим функции Федеральной службы по экологическому, технологическому и атомному надзору в установленной сфере деятельности на территориях Республики Коми, Ненецкого автономного округа (за исключением острова Колгуев шельфа арктических морей), </w:t>
      </w:r>
      <w:r w:rsidR="004617C0">
        <w:rPr>
          <w:rFonts w:ascii="Times New Roman" w:hAnsi="Times New Roman"/>
          <w:bCs/>
          <w:sz w:val="28"/>
          <w:szCs w:val="28"/>
        </w:rPr>
        <w:t xml:space="preserve">       </w:t>
      </w:r>
      <w:r w:rsidR="004617C0" w:rsidRPr="004617C0">
        <w:rPr>
          <w:rFonts w:ascii="Times New Roman" w:hAnsi="Times New Roman"/>
          <w:bCs/>
          <w:sz w:val="28"/>
          <w:szCs w:val="28"/>
        </w:rPr>
        <w:t>а также российской части архипелага Шпицберген</w:t>
      </w:r>
      <w:r w:rsidR="00250358" w:rsidRPr="00250358">
        <w:rPr>
          <w:rFonts w:ascii="Times New Roman" w:hAnsi="Times New Roman"/>
          <w:bCs/>
          <w:sz w:val="28"/>
          <w:szCs w:val="28"/>
        </w:rPr>
        <w:t>.</w:t>
      </w:r>
    </w:p>
    <w:p w:rsidR="00AB0D4C" w:rsidRPr="00AF5BC0" w:rsidRDefault="00AB0D4C" w:rsidP="009C7BDC">
      <w:pPr>
        <w:spacing w:after="0" w:line="360" w:lineRule="auto"/>
        <w:ind w:firstLine="708"/>
        <w:jc w:val="both"/>
        <w:rPr>
          <w:rFonts w:ascii="Times New Roman" w:hAnsi="Times New Roman"/>
          <w:sz w:val="28"/>
          <w:szCs w:val="28"/>
        </w:rPr>
      </w:pPr>
      <w:r w:rsidRPr="00AF5BC0">
        <w:rPr>
          <w:rFonts w:ascii="Times New Roman" w:hAnsi="Times New Roman"/>
          <w:sz w:val="28"/>
          <w:szCs w:val="28"/>
        </w:rPr>
        <w:t xml:space="preserve">2. </w:t>
      </w:r>
      <w:r w:rsidR="009C7BDC" w:rsidRPr="00AF5BC0">
        <w:rPr>
          <w:rFonts w:ascii="Times New Roman" w:hAnsi="Times New Roman"/>
          <w:sz w:val="28"/>
          <w:szCs w:val="28"/>
        </w:rPr>
        <w:t xml:space="preserve">Территориальный орган в своей деятельности руководствуется Конституцией Российской Федерации, федеральными 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Положением о Федеральной службе </w:t>
      </w:r>
      <w:r w:rsidR="00250358">
        <w:rPr>
          <w:rFonts w:ascii="Times New Roman" w:hAnsi="Times New Roman"/>
          <w:sz w:val="28"/>
          <w:szCs w:val="28"/>
        </w:rPr>
        <w:t xml:space="preserve">                           </w:t>
      </w:r>
      <w:r w:rsidR="009C7BDC" w:rsidRPr="00AF5BC0">
        <w:rPr>
          <w:rFonts w:ascii="Times New Roman" w:hAnsi="Times New Roman"/>
          <w:sz w:val="28"/>
          <w:szCs w:val="28"/>
        </w:rPr>
        <w:t>по экологическому, технологическому</w:t>
      </w:r>
      <w:r w:rsidR="00353512" w:rsidRPr="00AF5BC0">
        <w:rPr>
          <w:rFonts w:ascii="Times New Roman" w:hAnsi="Times New Roman"/>
          <w:sz w:val="28"/>
          <w:szCs w:val="28"/>
        </w:rPr>
        <w:t xml:space="preserve"> </w:t>
      </w:r>
      <w:r w:rsidR="009C7BDC" w:rsidRPr="00AF5BC0">
        <w:rPr>
          <w:rFonts w:ascii="Times New Roman" w:hAnsi="Times New Roman"/>
          <w:sz w:val="28"/>
          <w:szCs w:val="28"/>
        </w:rPr>
        <w:t>и атомному надзору, иными нормативными правовыми актами Российской Федерации, а также настоящим Положением.</w:t>
      </w:r>
    </w:p>
    <w:p w:rsidR="009C7BDC" w:rsidRPr="00AF5BC0" w:rsidRDefault="009C7BDC" w:rsidP="009C7BDC">
      <w:pPr>
        <w:spacing w:after="0" w:line="360" w:lineRule="auto"/>
        <w:ind w:firstLine="708"/>
        <w:jc w:val="both"/>
        <w:rPr>
          <w:rFonts w:ascii="Times New Roman" w:hAnsi="Times New Roman"/>
          <w:sz w:val="28"/>
          <w:szCs w:val="28"/>
        </w:rPr>
      </w:pPr>
      <w:r w:rsidRPr="00AF5BC0">
        <w:rPr>
          <w:rFonts w:ascii="Times New Roman" w:hAnsi="Times New Roman"/>
          <w:sz w:val="28"/>
          <w:szCs w:val="28"/>
        </w:rPr>
        <w:t xml:space="preserve">3. Территориальный орган осуществляет свою деятельность непосредственно, а также во взаимодействии с другими территориальными </w:t>
      </w:r>
      <w:r w:rsidRPr="00AF5BC0">
        <w:rPr>
          <w:rFonts w:ascii="Times New Roman" w:hAnsi="Times New Roman"/>
          <w:sz w:val="28"/>
          <w:szCs w:val="28"/>
        </w:rPr>
        <w:lastRenderedPageBreak/>
        <w:t xml:space="preserve">органами Ростехнадзора, территориальными органами других федеральных органов исполнительной власти, полномочным представителем Президента Российской Федерации в федеральном округе (в рамках установленных полномочий), органами государственной власти субъектов Российской Федерации, органами местного самоуправления, общественными объединениями, иными организациями. Взаимодействие осуществляется по следующим вопросам: </w:t>
      </w:r>
    </w:p>
    <w:p w:rsidR="009C7BDC" w:rsidRPr="00AF5BC0" w:rsidRDefault="009C7BDC" w:rsidP="009C7BDC">
      <w:pPr>
        <w:spacing w:after="0" w:line="360" w:lineRule="auto"/>
        <w:ind w:firstLine="708"/>
        <w:jc w:val="both"/>
        <w:rPr>
          <w:rFonts w:ascii="Times New Roman" w:hAnsi="Times New Roman"/>
          <w:sz w:val="28"/>
          <w:szCs w:val="28"/>
        </w:rPr>
      </w:pPr>
      <w:r w:rsidRPr="00AF5BC0">
        <w:rPr>
          <w:rFonts w:ascii="Times New Roman" w:hAnsi="Times New Roman"/>
          <w:sz w:val="28"/>
          <w:szCs w:val="28"/>
        </w:rPr>
        <w:t>обеспечение конституционных прав граждан;</w:t>
      </w:r>
    </w:p>
    <w:p w:rsidR="009C7BDC"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совместное выполнение задач, вытекающих из</w:t>
      </w:r>
      <w:r w:rsidR="00484671" w:rsidRPr="00AF5BC0">
        <w:rPr>
          <w:rFonts w:ascii="Times New Roman" w:hAnsi="Times New Roman"/>
          <w:sz w:val="28"/>
          <w:szCs w:val="28"/>
        </w:rPr>
        <w:t xml:space="preserve"> </w:t>
      </w:r>
      <w:r w:rsidRPr="00AF5BC0">
        <w:rPr>
          <w:rFonts w:ascii="Times New Roman" w:hAnsi="Times New Roman"/>
          <w:sz w:val="28"/>
          <w:szCs w:val="28"/>
        </w:rPr>
        <w:t>установленных</w:t>
      </w:r>
      <w:r w:rsidR="00484671" w:rsidRPr="00AF5BC0">
        <w:rPr>
          <w:rFonts w:ascii="Times New Roman" w:hAnsi="Times New Roman"/>
          <w:sz w:val="28"/>
          <w:szCs w:val="28"/>
        </w:rPr>
        <w:t xml:space="preserve"> </w:t>
      </w:r>
      <w:r w:rsidRPr="00AF5BC0">
        <w:rPr>
          <w:rFonts w:ascii="Times New Roman" w:hAnsi="Times New Roman"/>
          <w:sz w:val="28"/>
          <w:szCs w:val="28"/>
        </w:rPr>
        <w:t>законодательством Российской Федерации полномочий Ростехнадзора, реализация федеральных и региональных программ, планов и отдельных мероприятий, предусмотренных актами Президента Российской Федерации и Правительства Российской Федерации</w:t>
      </w:r>
      <w:r w:rsidR="00484671" w:rsidRPr="00AF5BC0">
        <w:rPr>
          <w:rFonts w:ascii="Times New Roman" w:hAnsi="Times New Roman"/>
          <w:sz w:val="28"/>
          <w:szCs w:val="28"/>
        </w:rPr>
        <w:t>;</w:t>
      </w:r>
    </w:p>
    <w:p w:rsidR="009C7BDC"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иным вопросам, требующим учета мнений Ростехнадзора</w:t>
      </w:r>
      <w:r w:rsidR="00484671" w:rsidRPr="00AF5BC0">
        <w:rPr>
          <w:rFonts w:ascii="Times New Roman" w:hAnsi="Times New Roman"/>
          <w:sz w:val="28"/>
          <w:szCs w:val="28"/>
        </w:rPr>
        <w:t xml:space="preserve"> </w:t>
      </w:r>
      <w:r w:rsidR="002F5D27" w:rsidRPr="00AF5BC0">
        <w:rPr>
          <w:rFonts w:ascii="Times New Roman" w:hAnsi="Times New Roman"/>
          <w:sz w:val="28"/>
          <w:szCs w:val="28"/>
        </w:rPr>
        <w:t xml:space="preserve">                       </w:t>
      </w:r>
      <w:r w:rsidRPr="00AF5BC0">
        <w:rPr>
          <w:rFonts w:ascii="Times New Roman" w:hAnsi="Times New Roman"/>
          <w:sz w:val="28"/>
          <w:szCs w:val="28"/>
        </w:rPr>
        <w:t>и соответствующих органов и организаций в случаях, предусмотренных законодательством Российской Федерации.</w:t>
      </w:r>
    </w:p>
    <w:p w:rsidR="003B45CD"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Взаимодействие осуществляется в следующих формах: </w:t>
      </w:r>
    </w:p>
    <w:p w:rsidR="009C7BDC"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планирование и реализация совместных мероприятий;</w:t>
      </w:r>
    </w:p>
    <w:p w:rsidR="009C7BDC"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подготовка предложений по совершенствованию законодательства Российской Федерации и законодательства субъектов Российской Федерации;</w:t>
      </w:r>
    </w:p>
    <w:p w:rsidR="009C7BDC" w:rsidRPr="00AF5BC0"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обмен информацией, необходимой для реализации полномочий соответствующих органов и организаций, предоставляемой </w:t>
      </w:r>
      <w:r w:rsidR="00E573B1">
        <w:rPr>
          <w:rFonts w:ascii="Times New Roman" w:hAnsi="Times New Roman"/>
          <w:sz w:val="28"/>
          <w:szCs w:val="28"/>
        </w:rPr>
        <w:t xml:space="preserve">                         </w:t>
      </w:r>
      <w:r w:rsidRPr="00AF5BC0">
        <w:rPr>
          <w:rFonts w:ascii="Times New Roman" w:hAnsi="Times New Roman"/>
          <w:sz w:val="28"/>
          <w:szCs w:val="28"/>
        </w:rPr>
        <w:t>в установленном порядке;</w:t>
      </w:r>
    </w:p>
    <w:p w:rsidR="009C7BDC" w:rsidRDefault="009C7BDC" w:rsidP="009C7BD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иных формах, предусмотренных соглашениями центрального аппарата Ростехнадзора с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иными организациями.</w:t>
      </w:r>
    </w:p>
    <w:p w:rsidR="003E7F8C" w:rsidRDefault="003E7F8C" w:rsidP="009C7BDC">
      <w:pPr>
        <w:spacing w:after="0" w:line="360" w:lineRule="auto"/>
        <w:ind w:right="-2" w:firstLine="708"/>
        <w:jc w:val="both"/>
        <w:rPr>
          <w:rFonts w:ascii="Times New Roman" w:hAnsi="Times New Roman"/>
          <w:sz w:val="28"/>
          <w:szCs w:val="28"/>
        </w:rPr>
      </w:pPr>
    </w:p>
    <w:p w:rsidR="003E7F8C" w:rsidRDefault="003E7F8C" w:rsidP="009C7BDC">
      <w:pPr>
        <w:spacing w:after="0" w:line="360" w:lineRule="auto"/>
        <w:ind w:right="-2" w:firstLine="708"/>
        <w:jc w:val="both"/>
        <w:rPr>
          <w:rFonts w:ascii="Times New Roman" w:hAnsi="Times New Roman"/>
          <w:sz w:val="28"/>
          <w:szCs w:val="28"/>
        </w:rPr>
      </w:pPr>
    </w:p>
    <w:p w:rsidR="00CD6D38" w:rsidRPr="00CD6D38" w:rsidRDefault="00CD6D38" w:rsidP="00CD6D38">
      <w:pPr>
        <w:spacing w:after="0" w:line="360" w:lineRule="auto"/>
        <w:ind w:right="-2" w:firstLine="708"/>
        <w:jc w:val="center"/>
        <w:rPr>
          <w:rFonts w:ascii="Times New Roman" w:hAnsi="Times New Roman"/>
          <w:b/>
          <w:sz w:val="28"/>
          <w:szCs w:val="28"/>
        </w:rPr>
      </w:pPr>
      <w:r w:rsidRPr="00CD6D38">
        <w:rPr>
          <w:rFonts w:ascii="Times New Roman" w:hAnsi="Times New Roman"/>
          <w:b/>
          <w:sz w:val="28"/>
          <w:szCs w:val="28"/>
        </w:rPr>
        <w:t>II. Полномочия</w:t>
      </w:r>
    </w:p>
    <w:p w:rsidR="001B6063" w:rsidRPr="001B6063" w:rsidRDefault="00F43FA8" w:rsidP="001B6063">
      <w:pPr>
        <w:spacing w:after="0" w:line="360" w:lineRule="auto"/>
        <w:ind w:right="-2" w:firstLine="708"/>
        <w:jc w:val="both"/>
        <w:rPr>
          <w:rFonts w:ascii="Times New Roman" w:hAnsi="Times New Roman"/>
          <w:sz w:val="28"/>
          <w:szCs w:val="28"/>
        </w:rPr>
      </w:pPr>
      <w:r w:rsidRPr="00F43FA8">
        <w:rPr>
          <w:rFonts w:ascii="Times New Roman" w:hAnsi="Times New Roman"/>
          <w:sz w:val="28"/>
          <w:szCs w:val="28"/>
        </w:rPr>
        <w:t xml:space="preserve">4. </w:t>
      </w:r>
      <w:r w:rsidR="001B6063" w:rsidRPr="001B6063">
        <w:rPr>
          <w:rFonts w:ascii="Times New Roman" w:hAnsi="Times New Roman"/>
          <w:sz w:val="28"/>
          <w:szCs w:val="28"/>
        </w:rPr>
        <w:t xml:space="preserve">Территориальный орган осуществляет следующие полномочия </w:t>
      </w:r>
      <w:r w:rsidR="00E573B1">
        <w:rPr>
          <w:rFonts w:ascii="Times New Roman" w:hAnsi="Times New Roman"/>
          <w:sz w:val="28"/>
          <w:szCs w:val="28"/>
        </w:rPr>
        <w:t xml:space="preserve">        </w:t>
      </w:r>
      <w:r w:rsidR="001B6063" w:rsidRPr="001B6063">
        <w:rPr>
          <w:rFonts w:ascii="Times New Roman" w:hAnsi="Times New Roman"/>
          <w:sz w:val="28"/>
          <w:szCs w:val="28"/>
        </w:rPr>
        <w:t>в установленной сфере деятельности: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4.1. Организует и осуществляет следующие виды государственного контроля (надзора) на территориях, указанных в </w:t>
      </w:r>
      <w:hyperlink r:id="rId9" w:history="1">
        <w:r w:rsidRPr="0075731B">
          <w:rPr>
            <w:rStyle w:val="a3"/>
            <w:rFonts w:ascii="Times New Roman" w:hAnsi="Times New Roman"/>
            <w:color w:val="auto"/>
            <w:sz w:val="28"/>
            <w:szCs w:val="28"/>
            <w:u w:val="none"/>
          </w:rPr>
          <w:t>пункте 1</w:t>
        </w:r>
      </w:hyperlink>
      <w:r w:rsidRPr="0075731B">
        <w:rPr>
          <w:rFonts w:ascii="Times New Roman" w:hAnsi="Times New Roman"/>
          <w:sz w:val="28"/>
          <w:szCs w:val="28"/>
        </w:rPr>
        <w:t xml:space="preserve"> </w:t>
      </w:r>
      <w:r w:rsidRPr="001B6063">
        <w:rPr>
          <w:rFonts w:ascii="Times New Roman" w:hAnsi="Times New Roman"/>
          <w:sz w:val="28"/>
          <w:szCs w:val="28"/>
        </w:rPr>
        <w:t>настоящего Положения: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надзор в области промышленной безопасности</w:t>
      </w:r>
      <w:r w:rsidR="00E85054">
        <w:rPr>
          <w:rFonts w:ascii="Times New Roman" w:hAnsi="Times New Roman"/>
          <w:sz w:val="28"/>
          <w:szCs w:val="28"/>
        </w:rPr>
        <w:t xml:space="preserve"> </w:t>
      </w:r>
      <w:r w:rsidR="00E85054" w:rsidRPr="00E85054">
        <w:rPr>
          <w:rFonts w:ascii="Times New Roman" w:hAnsi="Times New Roman"/>
          <w:sz w:val="28"/>
          <w:szCs w:val="28"/>
        </w:rPr>
        <w:t xml:space="preserve">(за исключением федерального государственного надзора </w:t>
      </w:r>
      <w:r w:rsidR="00E573B1">
        <w:rPr>
          <w:rFonts w:ascii="Times New Roman" w:hAnsi="Times New Roman"/>
          <w:sz w:val="28"/>
          <w:szCs w:val="28"/>
        </w:rPr>
        <w:t xml:space="preserve">        </w:t>
      </w:r>
      <w:r w:rsidR="00E85054" w:rsidRPr="00E85054">
        <w:rPr>
          <w:rFonts w:ascii="Times New Roman" w:hAnsi="Times New Roman"/>
          <w:sz w:val="28"/>
          <w:szCs w:val="28"/>
        </w:rPr>
        <w:t>в области промышленной безопасности,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w:t>
      </w:r>
      <w:r w:rsidR="00E85054">
        <w:rPr>
          <w:rFonts w:ascii="Times New Roman" w:hAnsi="Times New Roman"/>
          <w:sz w:val="28"/>
          <w:szCs w:val="28"/>
        </w:rPr>
        <w:t>;</w:t>
      </w:r>
    </w:p>
    <w:p w:rsidR="00F0765B"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строительный надзор</w:t>
      </w:r>
      <w:r w:rsidR="0075731B">
        <w:rPr>
          <w:rFonts w:ascii="Times New Roman" w:hAnsi="Times New Roman"/>
          <w:sz w:val="28"/>
          <w:szCs w:val="28"/>
        </w:rPr>
        <w:t xml:space="preserve"> </w:t>
      </w:r>
      <w:r w:rsidR="00E573B1">
        <w:rPr>
          <w:rFonts w:ascii="Times New Roman" w:hAnsi="Times New Roman"/>
          <w:sz w:val="28"/>
          <w:szCs w:val="28"/>
        </w:rPr>
        <w:t xml:space="preserve">                            </w:t>
      </w:r>
      <w:r w:rsidR="0075731B" w:rsidRPr="0075731B">
        <w:rPr>
          <w:rFonts w:ascii="Times New Roman" w:hAnsi="Times New Roman"/>
          <w:sz w:val="28"/>
          <w:szCs w:val="28"/>
        </w:rPr>
        <w:t>(</w:t>
      </w:r>
      <w:r w:rsidR="00292275" w:rsidRPr="00292275">
        <w:rPr>
          <w:rFonts w:ascii="Times New Roman" w:hAnsi="Times New Roman"/>
          <w:sz w:val="28"/>
          <w:szCs w:val="28"/>
        </w:rPr>
        <w:t>за исключением случаев осуществления федерального государственного</w:t>
      </w:r>
      <w:r w:rsidR="00292275">
        <w:rPr>
          <w:rFonts w:ascii="Times New Roman" w:hAnsi="Times New Roman"/>
          <w:sz w:val="28"/>
          <w:szCs w:val="28"/>
        </w:rPr>
        <w:t xml:space="preserve"> </w:t>
      </w:r>
      <w:r w:rsidR="00292275" w:rsidRPr="00292275">
        <w:rPr>
          <w:rFonts w:ascii="Times New Roman" w:hAnsi="Times New Roman"/>
          <w:sz w:val="28"/>
          <w:szCs w:val="28"/>
        </w:rPr>
        <w:t>строительного надзора Государственной корпорацией по атомной энергии</w:t>
      </w:r>
      <w:r w:rsidR="00292275">
        <w:rPr>
          <w:rFonts w:ascii="Times New Roman" w:hAnsi="Times New Roman"/>
          <w:sz w:val="28"/>
          <w:szCs w:val="28"/>
        </w:rPr>
        <w:t xml:space="preserve"> «Росатом»</w:t>
      </w:r>
      <w:r w:rsidR="00292275" w:rsidRPr="00292275">
        <w:rPr>
          <w:rFonts w:ascii="Times New Roman" w:hAnsi="Times New Roman"/>
          <w:sz w:val="28"/>
          <w:szCs w:val="28"/>
        </w:rPr>
        <w:t>, иными федеральными органами исполнительной власти,</w:t>
      </w:r>
      <w:r w:rsidR="00292275">
        <w:rPr>
          <w:rFonts w:ascii="Times New Roman" w:hAnsi="Times New Roman"/>
          <w:sz w:val="28"/>
          <w:szCs w:val="28"/>
        </w:rPr>
        <w:t xml:space="preserve"> </w:t>
      </w:r>
      <w:r w:rsidR="00292275" w:rsidRPr="00292275">
        <w:rPr>
          <w:rFonts w:ascii="Times New Roman" w:hAnsi="Times New Roman"/>
          <w:sz w:val="28"/>
          <w:szCs w:val="28"/>
        </w:rPr>
        <w:t>уполномоченными Президентом Российской Федерации или</w:t>
      </w:r>
      <w:r w:rsidR="00292275">
        <w:rPr>
          <w:rFonts w:ascii="Times New Roman" w:hAnsi="Times New Roman"/>
          <w:sz w:val="28"/>
          <w:szCs w:val="28"/>
        </w:rPr>
        <w:t xml:space="preserve"> </w:t>
      </w:r>
      <w:r w:rsidR="00292275" w:rsidRPr="00292275">
        <w:rPr>
          <w:rFonts w:ascii="Times New Roman" w:hAnsi="Times New Roman"/>
          <w:sz w:val="28"/>
          <w:szCs w:val="28"/>
        </w:rPr>
        <w:t xml:space="preserve">Правительством Российской Федерации, в соответствии с частью 10 </w:t>
      </w:r>
      <w:r w:rsidR="000035CE">
        <w:rPr>
          <w:rFonts w:ascii="Times New Roman" w:hAnsi="Times New Roman"/>
          <w:sz w:val="28"/>
          <w:szCs w:val="28"/>
        </w:rPr>
        <w:t xml:space="preserve"> </w:t>
      </w:r>
      <w:r w:rsidR="00292275" w:rsidRPr="00292275">
        <w:rPr>
          <w:rFonts w:ascii="Times New Roman" w:hAnsi="Times New Roman"/>
          <w:sz w:val="28"/>
          <w:szCs w:val="28"/>
        </w:rPr>
        <w:t>статьи</w:t>
      </w:r>
      <w:r w:rsidR="00292275">
        <w:rPr>
          <w:rFonts w:ascii="Times New Roman" w:hAnsi="Times New Roman"/>
          <w:sz w:val="28"/>
          <w:szCs w:val="28"/>
        </w:rPr>
        <w:t xml:space="preserve"> </w:t>
      </w:r>
      <w:r w:rsidR="00292275" w:rsidRPr="00292275">
        <w:rPr>
          <w:rFonts w:ascii="Times New Roman" w:hAnsi="Times New Roman"/>
          <w:sz w:val="28"/>
          <w:szCs w:val="28"/>
        </w:rPr>
        <w:t>54 Градостроительного кодекса Российской Федерации);</w:t>
      </w:r>
    </w:p>
    <w:p w:rsidR="00F0765B" w:rsidRPr="004E5792" w:rsidRDefault="001B6063" w:rsidP="00F0765B">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энергетический н</w:t>
      </w:r>
      <w:r w:rsidR="00F0765B">
        <w:rPr>
          <w:rFonts w:ascii="Times New Roman" w:hAnsi="Times New Roman"/>
          <w:sz w:val="28"/>
          <w:szCs w:val="28"/>
        </w:rPr>
        <w:t xml:space="preserve">адзор в сфере электроэнергетики </w:t>
      </w:r>
      <w:r w:rsidR="00F0765B" w:rsidRPr="004E5792">
        <w:rPr>
          <w:rFonts w:ascii="Times New Roman" w:hAnsi="Times New Roman"/>
          <w:sz w:val="28"/>
          <w:szCs w:val="28"/>
        </w:rPr>
        <w:t xml:space="preserve">(за исключением федерального государственного энергетического надзора,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w:t>
      </w:r>
      <w:r w:rsidR="00F0765B" w:rsidRPr="004E5792">
        <w:rPr>
          <w:rFonts w:ascii="Times New Roman" w:hAnsi="Times New Roman"/>
          <w:sz w:val="28"/>
          <w:szCs w:val="28"/>
        </w:rPr>
        <w:lastRenderedPageBreak/>
        <w:t>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w:t>
      </w:r>
    </w:p>
    <w:p w:rsidR="00F0765B" w:rsidRPr="00F0765B" w:rsidRDefault="00F0765B" w:rsidP="00F0765B">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 </w:t>
      </w:r>
      <w:r w:rsidR="001B6063" w:rsidRPr="001B6063">
        <w:rPr>
          <w:rFonts w:ascii="Times New Roman" w:hAnsi="Times New Roman"/>
          <w:sz w:val="28"/>
          <w:szCs w:val="28"/>
        </w:rPr>
        <w:t>федеральный государственный энергетически</w:t>
      </w:r>
      <w:r>
        <w:rPr>
          <w:rFonts w:ascii="Times New Roman" w:hAnsi="Times New Roman"/>
          <w:sz w:val="28"/>
          <w:szCs w:val="28"/>
        </w:rPr>
        <w:t xml:space="preserve">й надзор в сфере теплоснабжения </w:t>
      </w:r>
      <w:r w:rsidRPr="004E5792">
        <w:rPr>
          <w:rFonts w:ascii="Times New Roman" w:hAnsi="Times New Roman"/>
          <w:sz w:val="28"/>
          <w:szCs w:val="28"/>
        </w:rPr>
        <w:t>(за исключением федерального государственного энергетического надзора,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надзор в области безопасности гидротехнических сооружений (за исключением судоходных и портовых гидротехнических сооружений);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горный надзор;</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федеральный государственный надзор за деятельностью саморегулируемых организаций в области энергетического обследования;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федеральный государственный лицензионный контроль (надзор) </w:t>
      </w:r>
      <w:r w:rsidR="00E573B1">
        <w:rPr>
          <w:rFonts w:ascii="Times New Roman" w:hAnsi="Times New Roman"/>
          <w:sz w:val="28"/>
          <w:szCs w:val="28"/>
        </w:rPr>
        <w:t xml:space="preserve">             </w:t>
      </w:r>
      <w:r w:rsidRPr="001B6063">
        <w:rPr>
          <w:rFonts w:ascii="Times New Roman" w:hAnsi="Times New Roman"/>
          <w:sz w:val="28"/>
          <w:szCs w:val="28"/>
        </w:rPr>
        <w:t>за деятельностью, связанной с обращением взрывчатых материалов промышленного назначения;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федеральный государственный лицензионный контроль (надзор) </w:t>
      </w:r>
      <w:r w:rsidR="00E573B1">
        <w:rPr>
          <w:rFonts w:ascii="Times New Roman" w:hAnsi="Times New Roman"/>
          <w:sz w:val="28"/>
          <w:szCs w:val="28"/>
        </w:rPr>
        <w:t xml:space="preserve">     </w:t>
      </w:r>
      <w:r w:rsidRPr="001B6063">
        <w:rPr>
          <w:rFonts w:ascii="Times New Roman" w:hAnsi="Times New Roman"/>
          <w:sz w:val="28"/>
          <w:szCs w:val="28"/>
        </w:rPr>
        <w:t>за деятельностью по проведению экспертизы промышленной безопасности;</w:t>
      </w:r>
    </w:p>
    <w:p w:rsid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федеральный государственный лицензионный контроль (надзор) </w:t>
      </w:r>
      <w:r w:rsidR="00E573B1">
        <w:rPr>
          <w:rFonts w:ascii="Times New Roman" w:hAnsi="Times New Roman"/>
          <w:sz w:val="28"/>
          <w:szCs w:val="28"/>
        </w:rPr>
        <w:t xml:space="preserve">            </w:t>
      </w:r>
      <w:r w:rsidRPr="001B6063">
        <w:rPr>
          <w:rFonts w:ascii="Times New Roman" w:hAnsi="Times New Roman"/>
          <w:sz w:val="28"/>
          <w:szCs w:val="28"/>
        </w:rPr>
        <w:t>за производством маркшейдерских работ;</w:t>
      </w:r>
    </w:p>
    <w:p w:rsidR="000E7550" w:rsidRPr="000E7550" w:rsidRDefault="000E7550" w:rsidP="000E7550">
      <w:pPr>
        <w:spacing w:after="0" w:line="360" w:lineRule="auto"/>
        <w:ind w:right="-2" w:firstLine="708"/>
        <w:jc w:val="both"/>
        <w:rPr>
          <w:rFonts w:ascii="Times New Roman" w:hAnsi="Times New Roman"/>
          <w:sz w:val="28"/>
          <w:szCs w:val="28"/>
        </w:rPr>
      </w:pPr>
      <w:r w:rsidRPr="000E7550">
        <w:rPr>
          <w:rFonts w:ascii="Times New Roman" w:hAnsi="Times New Roman"/>
          <w:sz w:val="28"/>
          <w:szCs w:val="28"/>
        </w:rPr>
        <w:lastRenderedPageBreak/>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w:t>
      </w:r>
      <w:r>
        <w:rPr>
          <w:rFonts w:ascii="Times New Roman" w:hAnsi="Times New Roman"/>
          <w:sz w:val="28"/>
          <w:szCs w:val="28"/>
        </w:rPr>
        <w:t xml:space="preserve">      </w:t>
      </w:r>
      <w:r w:rsidRPr="000E7550">
        <w:rPr>
          <w:rFonts w:ascii="Times New Roman" w:hAnsi="Times New Roman"/>
          <w:sz w:val="28"/>
          <w:szCs w:val="28"/>
        </w:rPr>
        <w:t>(за исключением федерального государственного контроля (надзора)</w:t>
      </w:r>
      <w:r>
        <w:rPr>
          <w:rFonts w:ascii="Times New Roman" w:hAnsi="Times New Roman"/>
          <w:sz w:val="28"/>
          <w:szCs w:val="28"/>
        </w:rPr>
        <w:t xml:space="preserve">           </w:t>
      </w:r>
      <w:r w:rsidRPr="000E7550">
        <w:rPr>
          <w:rFonts w:ascii="Times New Roman" w:hAnsi="Times New Roman"/>
          <w:sz w:val="28"/>
          <w:szCs w:val="28"/>
        </w:rPr>
        <w:t xml:space="preserve">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w:t>
      </w:r>
      <w:r>
        <w:rPr>
          <w:rFonts w:ascii="Times New Roman" w:hAnsi="Times New Roman"/>
          <w:sz w:val="28"/>
          <w:szCs w:val="28"/>
        </w:rPr>
        <w:t xml:space="preserve">                        </w:t>
      </w:r>
      <w:r w:rsidRPr="000E7550">
        <w:rPr>
          <w:rFonts w:ascii="Times New Roman" w:hAnsi="Times New Roman"/>
          <w:sz w:val="28"/>
          <w:szCs w:val="28"/>
        </w:rPr>
        <w:t>в метрополитенах, осуществляемого на объектах (в организациях),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w:t>
      </w:r>
      <w:r>
        <w:rPr>
          <w:rFonts w:ascii="Times New Roman" w:hAnsi="Times New Roman"/>
          <w:sz w:val="28"/>
          <w:szCs w:val="28"/>
        </w:rPr>
        <w:t>.</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4.2. Осуществляет лицензирование отдельных видов деятельности, отнесенных к компетенции Ростехнадзора, в соответствии </w:t>
      </w:r>
      <w:r w:rsidR="00A034B9">
        <w:rPr>
          <w:rFonts w:ascii="Times New Roman" w:hAnsi="Times New Roman"/>
          <w:sz w:val="28"/>
          <w:szCs w:val="28"/>
        </w:rPr>
        <w:t xml:space="preserve">                                 </w:t>
      </w:r>
      <w:r w:rsidRPr="001B6063">
        <w:rPr>
          <w:rFonts w:ascii="Times New Roman" w:hAnsi="Times New Roman"/>
          <w:sz w:val="28"/>
          <w:szCs w:val="28"/>
        </w:rPr>
        <w:t xml:space="preserve">с законодательством Российской Федерации и разграничением полномочий между центральным аппаратом и территориальными органами Ростехнадзора, за исключением лицензирования деятельности </w:t>
      </w:r>
      <w:r w:rsidR="00A034B9">
        <w:rPr>
          <w:rFonts w:ascii="Times New Roman" w:hAnsi="Times New Roman"/>
          <w:sz w:val="28"/>
          <w:szCs w:val="28"/>
        </w:rPr>
        <w:t xml:space="preserve">           </w:t>
      </w:r>
      <w:r w:rsidRPr="001B6063">
        <w:rPr>
          <w:rFonts w:ascii="Times New Roman" w:hAnsi="Times New Roman"/>
          <w:sz w:val="28"/>
          <w:szCs w:val="28"/>
        </w:rPr>
        <w:t>в области использования атомной энергии.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4.3. Выдает и ведет учет разрешений: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на ведение работ со взрывчатыми материалами промышленного назначения.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 Регистрирует опасные производственные объекты и ведет государственный реестр таких объектов.</w:t>
      </w:r>
    </w:p>
    <w:p w:rsidR="000F05F0" w:rsidRPr="000F05F0" w:rsidRDefault="001B6063" w:rsidP="000F05F0">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lastRenderedPageBreak/>
        <w:t>4.5.</w:t>
      </w:r>
      <w:r w:rsidR="00991351">
        <w:rPr>
          <w:rFonts w:ascii="Times New Roman" w:hAnsi="Times New Roman"/>
          <w:sz w:val="28"/>
          <w:szCs w:val="28"/>
        </w:rPr>
        <w:t xml:space="preserve"> </w:t>
      </w:r>
      <w:hyperlink r:id="rId10" w:history="1">
        <w:r w:rsidR="004147CE" w:rsidRPr="004147CE">
          <w:rPr>
            <w:rStyle w:val="a3"/>
            <w:rFonts w:ascii="Times New Roman" w:hAnsi="Times New Roman"/>
            <w:color w:val="auto"/>
            <w:sz w:val="28"/>
            <w:szCs w:val="28"/>
            <w:u w:val="none"/>
          </w:rPr>
          <w:t>Ведет</w:t>
        </w:r>
      </w:hyperlink>
      <w:r w:rsidR="004147CE" w:rsidRPr="004147CE">
        <w:rPr>
          <w:rFonts w:ascii="Times New Roman" w:hAnsi="Times New Roman"/>
          <w:sz w:val="28"/>
          <w:szCs w:val="28"/>
        </w:rPr>
        <w:t xml:space="preserve"> реестр заключений экспертизы промышленной безопасности</w:t>
      </w:r>
      <w:r w:rsidR="000F05F0">
        <w:rPr>
          <w:rFonts w:ascii="Times New Roman" w:hAnsi="Times New Roman"/>
          <w:sz w:val="28"/>
          <w:szCs w:val="28"/>
        </w:rPr>
        <w:t xml:space="preserve"> (</w:t>
      </w:r>
      <w:r w:rsidR="000F05F0" w:rsidRPr="000F05F0">
        <w:rPr>
          <w:rFonts w:ascii="Times New Roman" w:hAnsi="Times New Roman"/>
          <w:sz w:val="28"/>
          <w:szCs w:val="28"/>
        </w:rPr>
        <w:t>за исключением случаев</w:t>
      </w:r>
      <w:r w:rsidR="000F05F0">
        <w:rPr>
          <w:rFonts w:ascii="Times New Roman" w:hAnsi="Times New Roman"/>
          <w:sz w:val="28"/>
          <w:szCs w:val="28"/>
        </w:rPr>
        <w:t xml:space="preserve"> ведения</w:t>
      </w:r>
      <w:r w:rsidR="000F05F0" w:rsidRPr="000F05F0">
        <w:rPr>
          <w:rFonts w:ascii="Times New Roman" w:hAnsi="Times New Roman"/>
          <w:sz w:val="28"/>
          <w:szCs w:val="28"/>
        </w:rPr>
        <w:t xml:space="preserve">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w:t>
      </w:r>
      <w:r w:rsidR="000F05F0">
        <w:rPr>
          <w:rFonts w:ascii="Times New Roman" w:hAnsi="Times New Roman"/>
          <w:sz w:val="28"/>
          <w:szCs w:val="28"/>
        </w:rPr>
        <w:t>).</w:t>
      </w:r>
    </w:p>
    <w:p w:rsidR="001B6063" w:rsidRPr="001B6063" w:rsidRDefault="000F05F0" w:rsidP="000F05F0">
      <w:pPr>
        <w:spacing w:after="0" w:line="360" w:lineRule="auto"/>
        <w:ind w:right="-2" w:firstLine="708"/>
        <w:jc w:val="both"/>
        <w:rPr>
          <w:rFonts w:ascii="Times New Roman" w:hAnsi="Times New Roman"/>
          <w:sz w:val="28"/>
          <w:szCs w:val="28"/>
        </w:rPr>
      </w:pPr>
      <w:r w:rsidRPr="000F05F0">
        <w:rPr>
          <w:rFonts w:ascii="Times New Roman" w:hAnsi="Times New Roman"/>
          <w:sz w:val="28"/>
          <w:szCs w:val="28"/>
        </w:rPr>
        <w:t xml:space="preserve"> </w:t>
      </w:r>
      <w:r w:rsidR="001B6063" w:rsidRPr="001B6063">
        <w:rPr>
          <w:rFonts w:ascii="Times New Roman" w:hAnsi="Times New Roman"/>
          <w:sz w:val="28"/>
          <w:szCs w:val="28"/>
        </w:rPr>
        <w:t xml:space="preserve">4.6. Выдает заключения о соответствии построенного, реконструированного объекта капитального строительства требованиям проектной документации в соответствии с законодательством </w:t>
      </w:r>
      <w:r w:rsidR="00E573B1">
        <w:rPr>
          <w:rFonts w:ascii="Times New Roman" w:hAnsi="Times New Roman"/>
          <w:sz w:val="28"/>
          <w:szCs w:val="28"/>
        </w:rPr>
        <w:t xml:space="preserve">                         </w:t>
      </w:r>
      <w:r w:rsidR="001B6063" w:rsidRPr="001B6063">
        <w:rPr>
          <w:rFonts w:ascii="Times New Roman" w:hAnsi="Times New Roman"/>
          <w:sz w:val="28"/>
          <w:szCs w:val="28"/>
        </w:rPr>
        <w:t>о градостроительной деятельности.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7</w:t>
      </w:r>
      <w:r w:rsidRPr="001B6063">
        <w:rPr>
          <w:rFonts w:ascii="Times New Roman" w:hAnsi="Times New Roman"/>
          <w:sz w:val="28"/>
          <w:szCs w:val="28"/>
        </w:rPr>
        <w:t>. Утверждает декларации безопасности поднадзорных гидротехнических сооружений, за исключением гидротехнических сооружений, утверждение деклараций которых осуществляется центральным аппаратом Ростехнадзора в соответствии с распределением полномочий.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8</w:t>
      </w:r>
      <w:r w:rsidRPr="001B6063">
        <w:rPr>
          <w:rFonts w:ascii="Times New Roman" w:hAnsi="Times New Roman"/>
          <w:sz w:val="28"/>
          <w:szCs w:val="28"/>
        </w:rPr>
        <w:t xml:space="preserve">. Осуществляет мероприятия по оценке готовности </w:t>
      </w:r>
      <w:r w:rsidR="00E573B1">
        <w:rPr>
          <w:rFonts w:ascii="Times New Roman" w:hAnsi="Times New Roman"/>
          <w:sz w:val="28"/>
          <w:szCs w:val="28"/>
        </w:rPr>
        <w:t xml:space="preserve">                                 </w:t>
      </w:r>
      <w:r w:rsidRPr="001B6063">
        <w:rPr>
          <w:rFonts w:ascii="Times New Roman" w:hAnsi="Times New Roman"/>
          <w:sz w:val="28"/>
          <w:szCs w:val="28"/>
        </w:rPr>
        <w:t xml:space="preserve">к отопительному периоду муниципальных образований, а также принимает участие (по согласованию) в комиссиях муниципальных образований </w:t>
      </w:r>
      <w:r w:rsidR="00E573B1">
        <w:rPr>
          <w:rFonts w:ascii="Times New Roman" w:hAnsi="Times New Roman"/>
          <w:sz w:val="28"/>
          <w:szCs w:val="28"/>
        </w:rPr>
        <w:t xml:space="preserve">          </w:t>
      </w:r>
      <w:r w:rsidRPr="001B6063">
        <w:rPr>
          <w:rFonts w:ascii="Times New Roman" w:hAnsi="Times New Roman"/>
          <w:sz w:val="28"/>
          <w:szCs w:val="28"/>
        </w:rPr>
        <w:t xml:space="preserve">по оценке готовности к отопительному периоду теплоснабжающих </w:t>
      </w:r>
      <w:r w:rsidR="00E573B1">
        <w:rPr>
          <w:rFonts w:ascii="Times New Roman" w:hAnsi="Times New Roman"/>
          <w:sz w:val="28"/>
          <w:szCs w:val="28"/>
        </w:rPr>
        <w:t xml:space="preserve">             </w:t>
      </w:r>
      <w:r w:rsidRPr="001B6063">
        <w:rPr>
          <w:rFonts w:ascii="Times New Roman" w:hAnsi="Times New Roman"/>
          <w:sz w:val="28"/>
          <w:szCs w:val="28"/>
        </w:rPr>
        <w:t>и теплосетевых организаций.</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4.9</w:t>
      </w:r>
      <w:r w:rsidR="001B6063" w:rsidRPr="001B6063">
        <w:rPr>
          <w:rFonts w:ascii="Times New Roman" w:hAnsi="Times New Roman"/>
          <w:sz w:val="28"/>
          <w:szCs w:val="28"/>
        </w:rPr>
        <w:t xml:space="preserve">. Рассматривает сведения о нарушении установленного порядка предоставления обеспечения исполнения обязательств по оплате электрической энергии (мощности), газа, тепловой энергии (мощности) </w:t>
      </w:r>
      <w:r w:rsidR="00E573B1">
        <w:rPr>
          <w:rFonts w:ascii="Times New Roman" w:hAnsi="Times New Roman"/>
          <w:sz w:val="28"/>
          <w:szCs w:val="28"/>
        </w:rPr>
        <w:t xml:space="preserve">         </w:t>
      </w:r>
      <w:r w:rsidR="001B6063" w:rsidRPr="001B6063">
        <w:rPr>
          <w:rFonts w:ascii="Times New Roman" w:hAnsi="Times New Roman"/>
          <w:sz w:val="28"/>
          <w:szCs w:val="28"/>
        </w:rPr>
        <w:t>и (или) теплоносителя.</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4.10</w:t>
      </w:r>
      <w:r w:rsidR="001B6063" w:rsidRPr="001B6063">
        <w:rPr>
          <w:rFonts w:ascii="Times New Roman" w:hAnsi="Times New Roman"/>
          <w:sz w:val="28"/>
          <w:szCs w:val="28"/>
        </w:rPr>
        <w:t xml:space="preserve">. Рассматривает сведения о нарушении правил ограничения </w:t>
      </w:r>
      <w:r w:rsidR="001D5816">
        <w:rPr>
          <w:rFonts w:ascii="Times New Roman" w:hAnsi="Times New Roman"/>
          <w:sz w:val="28"/>
          <w:szCs w:val="28"/>
        </w:rPr>
        <w:t>подачи (поставки) и отбора газа.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1</w:t>
      </w:r>
      <w:r w:rsidRPr="001B6063">
        <w:rPr>
          <w:rFonts w:ascii="Times New Roman" w:hAnsi="Times New Roman"/>
          <w:sz w:val="28"/>
          <w:szCs w:val="28"/>
        </w:rPr>
        <w:t>. Осуществляет учет опасных технических устройств, зданий</w:t>
      </w:r>
      <w:r w:rsidR="00E573B1">
        <w:rPr>
          <w:rFonts w:ascii="Times New Roman" w:hAnsi="Times New Roman"/>
          <w:sz w:val="28"/>
          <w:szCs w:val="28"/>
        </w:rPr>
        <w:t xml:space="preserve">        </w:t>
      </w:r>
      <w:r w:rsidRPr="001B6063">
        <w:rPr>
          <w:rFonts w:ascii="Times New Roman" w:hAnsi="Times New Roman"/>
          <w:sz w:val="28"/>
          <w:szCs w:val="28"/>
        </w:rPr>
        <w:t xml:space="preserve"> и сооружений (лифтов, подъемных платформ для инвалидов, пассажирских конвейеров (движущихся пешеходных дорожек), эскалаторов,</w:t>
      </w:r>
      <w:r w:rsidR="00E573B1">
        <w:rPr>
          <w:rFonts w:ascii="Times New Roman" w:hAnsi="Times New Roman"/>
          <w:sz w:val="28"/>
          <w:szCs w:val="28"/>
        </w:rPr>
        <w:t xml:space="preserve"> </w:t>
      </w:r>
      <w:r w:rsidRPr="001B6063">
        <w:rPr>
          <w:rFonts w:ascii="Times New Roman" w:hAnsi="Times New Roman"/>
          <w:sz w:val="28"/>
          <w:szCs w:val="28"/>
        </w:rPr>
        <w:t>за исключением эскалаторов в метрополитенах) в реестре.</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lastRenderedPageBreak/>
        <w:t>4.1</w:t>
      </w:r>
      <w:r w:rsidR="007F61A5">
        <w:rPr>
          <w:rFonts w:ascii="Times New Roman" w:hAnsi="Times New Roman"/>
          <w:sz w:val="28"/>
          <w:szCs w:val="28"/>
        </w:rPr>
        <w:t>2</w:t>
      </w:r>
      <w:r w:rsidRPr="001B6063">
        <w:rPr>
          <w:rFonts w:ascii="Times New Roman" w:hAnsi="Times New Roman"/>
          <w:sz w:val="28"/>
          <w:szCs w:val="28"/>
        </w:rPr>
        <w:t>. Осуществляет в случаях и в порядке, предусмотренных нормативными правовыми актами Российской Федерации, расследование (техническое расследование):</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причин аварий на опасных производственных объектах </w:t>
      </w:r>
      <w:r w:rsidR="00E573B1">
        <w:rPr>
          <w:rFonts w:ascii="Times New Roman" w:hAnsi="Times New Roman"/>
          <w:sz w:val="28"/>
          <w:szCs w:val="28"/>
        </w:rPr>
        <w:t xml:space="preserve">                              </w:t>
      </w:r>
      <w:r w:rsidRPr="001B6063">
        <w:rPr>
          <w:rFonts w:ascii="Times New Roman" w:hAnsi="Times New Roman"/>
          <w:sz w:val="28"/>
          <w:szCs w:val="28"/>
        </w:rPr>
        <w:t>и гидротехнических сооружениях;</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случаев утраты взрывчатых материалов промышленного назначения;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причин аварий в электроэнергетике;</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причин аварий на опасных объектах - лифтах, подъемных платформах для инвалидов, пассажирских конвейерах (движущихся пешеходных дорожках), эскалаторах (за исключением эскалаторов </w:t>
      </w:r>
      <w:r w:rsidR="00E573B1">
        <w:rPr>
          <w:rFonts w:ascii="Times New Roman" w:hAnsi="Times New Roman"/>
          <w:sz w:val="28"/>
          <w:szCs w:val="28"/>
        </w:rPr>
        <w:t xml:space="preserve">                          </w:t>
      </w:r>
      <w:r w:rsidRPr="001B6063">
        <w:rPr>
          <w:rFonts w:ascii="Times New Roman" w:hAnsi="Times New Roman"/>
          <w:sz w:val="28"/>
          <w:szCs w:val="28"/>
        </w:rPr>
        <w:t>в метрополитенах);</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причин аварийных ситуаций при теплоснабжении на источниках тепловой энергии, тепловых сетях и теплопотребляющих установках потребителей тепловой энергии в случаях, установленных законодательством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причин нарушения законодательства о градостроительной деятельности в пределах полномочий территориального органа в области федерального государственного строительного надзора;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несчастных случаев, произошедших в организациях или на объектах, поднадзорных территориальному органу, а также их учет в случаях, установленных законодательством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3</w:t>
      </w:r>
      <w:r w:rsidRPr="001B6063">
        <w:rPr>
          <w:rFonts w:ascii="Times New Roman" w:hAnsi="Times New Roman"/>
          <w:sz w:val="28"/>
          <w:szCs w:val="28"/>
        </w:rPr>
        <w:t xml:space="preserve">. Участвует в обеспечении формирования и представления </w:t>
      </w:r>
      <w:r w:rsidR="00E573B1">
        <w:rPr>
          <w:rFonts w:ascii="Times New Roman" w:hAnsi="Times New Roman"/>
          <w:sz w:val="28"/>
          <w:szCs w:val="28"/>
        </w:rPr>
        <w:t xml:space="preserve">           </w:t>
      </w:r>
      <w:r w:rsidRPr="001B6063">
        <w:rPr>
          <w:rFonts w:ascii="Times New Roman" w:hAnsi="Times New Roman"/>
          <w:sz w:val="28"/>
          <w:szCs w:val="28"/>
        </w:rPr>
        <w:t>в федеральный орган исполнительной власти, осуществляющий функции по оказанию государственных услуг и управлению федеральным имуществом в сфере водных ресурсов:</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сведений о поднадзорных гидротехнических сооружениях, расположенных на водных объектах;</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сведений, получаемых при осуществлении федерального государственного надзора в области безопасности гидротехнических </w:t>
      </w:r>
      <w:r w:rsidRPr="001B6063">
        <w:rPr>
          <w:rFonts w:ascii="Times New Roman" w:hAnsi="Times New Roman"/>
          <w:sz w:val="28"/>
          <w:szCs w:val="28"/>
        </w:rPr>
        <w:lastRenderedPageBreak/>
        <w:t>сооружений (за исключением судоходных и портовых гидротехнических сооружений);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сведений об объектах, оказывающих негативное воздействие </w:t>
      </w:r>
      <w:r w:rsidR="00E573B1">
        <w:rPr>
          <w:rFonts w:ascii="Times New Roman" w:hAnsi="Times New Roman"/>
          <w:sz w:val="28"/>
          <w:szCs w:val="28"/>
        </w:rPr>
        <w:t xml:space="preserve">                   </w:t>
      </w:r>
      <w:r w:rsidRPr="001B6063">
        <w:rPr>
          <w:rFonts w:ascii="Times New Roman" w:hAnsi="Times New Roman"/>
          <w:sz w:val="28"/>
          <w:szCs w:val="28"/>
        </w:rPr>
        <w:t>на водные объекты;</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сведений об иных сооружениях, расположенных на водных объектах.</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4</w:t>
      </w:r>
      <w:r w:rsidRPr="001B6063">
        <w:rPr>
          <w:rFonts w:ascii="Times New Roman" w:hAnsi="Times New Roman"/>
          <w:sz w:val="28"/>
          <w:szCs w:val="28"/>
        </w:rPr>
        <w:t>. Участвует в формировании Российского регистра гидротехнических сооружений.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5</w:t>
      </w:r>
      <w:r w:rsidRPr="001B6063">
        <w:rPr>
          <w:rFonts w:ascii="Times New Roman" w:hAnsi="Times New Roman"/>
          <w:sz w:val="28"/>
          <w:szCs w:val="28"/>
        </w:rPr>
        <w:t xml:space="preserve">. Участвует в комиссии по проведению преддекларационного </w:t>
      </w:r>
      <w:r w:rsidR="00F0765B">
        <w:rPr>
          <w:rFonts w:ascii="Times New Roman" w:hAnsi="Times New Roman"/>
          <w:sz w:val="28"/>
          <w:szCs w:val="28"/>
        </w:rPr>
        <w:t xml:space="preserve">    </w:t>
      </w:r>
      <w:r w:rsidR="00206341">
        <w:rPr>
          <w:rFonts w:ascii="Times New Roman" w:hAnsi="Times New Roman"/>
          <w:sz w:val="28"/>
          <w:szCs w:val="28"/>
        </w:rPr>
        <w:t xml:space="preserve">и регулярного </w:t>
      </w:r>
      <w:r w:rsidRPr="001B6063">
        <w:rPr>
          <w:rFonts w:ascii="Times New Roman" w:hAnsi="Times New Roman"/>
          <w:sz w:val="28"/>
          <w:szCs w:val="28"/>
        </w:rPr>
        <w:t>обследования поднадзорных гидротехнических сооружений.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6</w:t>
      </w:r>
      <w:r w:rsidRPr="001B6063">
        <w:rPr>
          <w:rFonts w:ascii="Times New Roman" w:hAnsi="Times New Roman"/>
          <w:sz w:val="28"/>
          <w:szCs w:val="28"/>
        </w:rPr>
        <w:t>. Формирует и ведет базу данных деклараций безопасности поднадзорных гидротехнических сооружений, контролирует сроки представления деклараций безопасности поднадзорных гидротехнических сооружений.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7</w:t>
      </w:r>
      <w:r w:rsidRPr="001B6063">
        <w:rPr>
          <w:rFonts w:ascii="Times New Roman" w:hAnsi="Times New Roman"/>
          <w:sz w:val="28"/>
          <w:szCs w:val="28"/>
        </w:rPr>
        <w:t>. Формирует и ведет перечень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4.1</w:t>
      </w:r>
      <w:r w:rsidR="007F61A5">
        <w:rPr>
          <w:rFonts w:ascii="Times New Roman" w:hAnsi="Times New Roman"/>
          <w:sz w:val="28"/>
          <w:szCs w:val="28"/>
        </w:rPr>
        <w:t>8</w:t>
      </w:r>
      <w:r w:rsidRPr="001B6063">
        <w:rPr>
          <w:rFonts w:ascii="Times New Roman" w:hAnsi="Times New Roman"/>
          <w:sz w:val="28"/>
          <w:szCs w:val="28"/>
        </w:rPr>
        <w:t xml:space="preserve">. Осуществляет мониторинг выполнения органами исполнительной власти субъектов Российской Федерации в области безопасности гидротехнических сооружений планов мероприятий </w:t>
      </w:r>
      <w:r w:rsidR="00E573B1">
        <w:rPr>
          <w:rFonts w:ascii="Times New Roman" w:hAnsi="Times New Roman"/>
          <w:sz w:val="28"/>
          <w:szCs w:val="28"/>
        </w:rPr>
        <w:t xml:space="preserve">                  </w:t>
      </w:r>
      <w:r w:rsidRPr="001B6063">
        <w:rPr>
          <w:rFonts w:ascii="Times New Roman" w:hAnsi="Times New Roman"/>
          <w:sz w:val="28"/>
          <w:szCs w:val="28"/>
        </w:rPr>
        <w:t xml:space="preserve">по обеспечению безопасности гидротехнических сооружений, которые </w:t>
      </w:r>
      <w:r w:rsidR="00E573B1">
        <w:rPr>
          <w:rFonts w:ascii="Times New Roman" w:hAnsi="Times New Roman"/>
          <w:sz w:val="28"/>
          <w:szCs w:val="28"/>
        </w:rPr>
        <w:t xml:space="preserve">            </w:t>
      </w:r>
      <w:r w:rsidRPr="001B6063">
        <w:rPr>
          <w:rFonts w:ascii="Times New Roman" w:hAnsi="Times New Roman"/>
          <w:sz w:val="28"/>
          <w:szCs w:val="28"/>
        </w:rPr>
        <w:t>не имеют собственника или собственник которых неизвестен либо от права собственности на которые собственник отказался.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19</w:t>
      </w:r>
      <w:r w:rsidRPr="001B6063">
        <w:rPr>
          <w:rFonts w:ascii="Times New Roman" w:hAnsi="Times New Roman"/>
          <w:sz w:val="28"/>
          <w:szCs w:val="28"/>
        </w:rPr>
        <w:t>. Принимает решение об отнесении деятельности субъектов электроэнергетики, теплоснабжающих организаций, теплосетевых организаций и потребителей электрической энергии к категориям среднего, умеренного и низкого риска.</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4.20</w:t>
      </w:r>
      <w:r w:rsidR="001B6063" w:rsidRPr="001B6063">
        <w:rPr>
          <w:rFonts w:ascii="Times New Roman" w:hAnsi="Times New Roman"/>
          <w:sz w:val="28"/>
          <w:szCs w:val="28"/>
        </w:rPr>
        <w:t xml:space="preserve">. Ведет перечни субъектов электроэнергетики, теплоснабжающих организаций, теплосетевых организаций </w:t>
      </w:r>
      <w:r w:rsidR="00E573B1">
        <w:rPr>
          <w:rFonts w:ascii="Times New Roman" w:hAnsi="Times New Roman"/>
          <w:sz w:val="28"/>
          <w:szCs w:val="28"/>
        </w:rPr>
        <w:t xml:space="preserve">                                  </w:t>
      </w:r>
      <w:r w:rsidR="001B6063" w:rsidRPr="001B6063">
        <w:rPr>
          <w:rFonts w:ascii="Times New Roman" w:hAnsi="Times New Roman"/>
          <w:sz w:val="28"/>
          <w:szCs w:val="28"/>
        </w:rPr>
        <w:t>и потребителей электрической энергии, деятельности которых присвоены категории среднего, умеренного и низкого риска.</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lastRenderedPageBreak/>
        <w:t>4.21</w:t>
      </w:r>
      <w:r w:rsidR="001B6063" w:rsidRPr="001B6063">
        <w:rPr>
          <w:rFonts w:ascii="Times New Roman" w:hAnsi="Times New Roman"/>
          <w:sz w:val="28"/>
          <w:szCs w:val="28"/>
        </w:rPr>
        <w:t>. Осуществляет согласование:</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границ охранных зон объектов электросетевого хозяйства </w:t>
      </w:r>
      <w:r w:rsidR="00E573B1">
        <w:rPr>
          <w:rFonts w:ascii="Times New Roman" w:hAnsi="Times New Roman"/>
          <w:sz w:val="28"/>
          <w:szCs w:val="28"/>
        </w:rPr>
        <w:t xml:space="preserve">                     </w:t>
      </w:r>
      <w:r w:rsidRPr="001B6063">
        <w:rPr>
          <w:rFonts w:ascii="Times New Roman" w:hAnsi="Times New Roman"/>
          <w:sz w:val="28"/>
          <w:szCs w:val="28"/>
        </w:rPr>
        <w:t xml:space="preserve">и устанавливает охранные зоны объектов по производству электрической или электрической и тепловой энергии, мощность которых составляет </w:t>
      </w:r>
      <w:r w:rsidR="00E573B1">
        <w:rPr>
          <w:rFonts w:ascii="Times New Roman" w:hAnsi="Times New Roman"/>
          <w:sz w:val="28"/>
          <w:szCs w:val="28"/>
        </w:rPr>
        <w:t xml:space="preserve">     </w:t>
      </w:r>
      <w:r w:rsidRPr="001B6063">
        <w:rPr>
          <w:rFonts w:ascii="Times New Roman" w:hAnsi="Times New Roman"/>
          <w:sz w:val="28"/>
          <w:szCs w:val="28"/>
        </w:rPr>
        <w:t>500 кВт и более;</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планов и схем развития горных работ по видам полезных ископаемых.</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4.22</w:t>
      </w:r>
      <w:r w:rsidR="001B6063" w:rsidRPr="001B6063">
        <w:rPr>
          <w:rFonts w:ascii="Times New Roman" w:hAnsi="Times New Roman"/>
          <w:sz w:val="28"/>
          <w:szCs w:val="28"/>
        </w:rPr>
        <w:t>. Оформляет документы, удостоверяющие уточненные границы горного отвода.</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4.23</w:t>
      </w:r>
      <w:r w:rsidR="001B6063" w:rsidRPr="001B6063">
        <w:rPr>
          <w:rFonts w:ascii="Times New Roman" w:hAnsi="Times New Roman"/>
          <w:sz w:val="28"/>
          <w:szCs w:val="28"/>
        </w:rPr>
        <w:t>. Ведет реестр документов, удостоверяющих уточненные границы горного отвода.</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4.24</w:t>
      </w:r>
      <w:r w:rsidR="001B6063" w:rsidRPr="001B6063">
        <w:rPr>
          <w:rFonts w:ascii="Times New Roman" w:hAnsi="Times New Roman"/>
          <w:sz w:val="28"/>
          <w:szCs w:val="28"/>
        </w:rPr>
        <w:t xml:space="preserve">. </w:t>
      </w:r>
      <w:r w:rsidR="00951C28" w:rsidRPr="00951C28">
        <w:rPr>
          <w:rFonts w:ascii="Times New Roman" w:hAnsi="Times New Roman"/>
          <w:sz w:val="28"/>
          <w:szCs w:val="28"/>
        </w:rPr>
        <w:t>Осуществляет внесение информации в единый реестр контрольных (надзорных) мероприятий и единый реестр проверок                    в отношении контрольных (надзорных) мероприятий и проверок, профилактических и иных мероприятий, проводимых на территории соответствующего субъекта Российской Федерации, в рамках установленной компетенции территориального органа, а также                          в соответствии с порядком, установленным законодательством Российской Федерации</w:t>
      </w:r>
      <w:r w:rsidR="001B6063" w:rsidRPr="001B6063">
        <w:rPr>
          <w:rFonts w:ascii="Times New Roman" w:hAnsi="Times New Roman"/>
          <w:sz w:val="28"/>
          <w:szCs w:val="28"/>
        </w:rPr>
        <w:t>.</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4.25</w:t>
      </w:r>
      <w:r w:rsidR="001B6063" w:rsidRPr="001B6063">
        <w:rPr>
          <w:rFonts w:ascii="Times New Roman" w:hAnsi="Times New Roman"/>
          <w:sz w:val="28"/>
          <w:szCs w:val="28"/>
        </w:rPr>
        <w:t xml:space="preserve">. Осуществляет постоянный государственный контроль (надзор) на опасных производственных объектах I класса опасности </w:t>
      </w:r>
      <w:r w:rsidR="00E573B1">
        <w:rPr>
          <w:rFonts w:ascii="Times New Roman" w:hAnsi="Times New Roman"/>
          <w:sz w:val="28"/>
          <w:szCs w:val="28"/>
        </w:rPr>
        <w:t xml:space="preserve">                         </w:t>
      </w:r>
      <w:r w:rsidR="001B6063" w:rsidRPr="001B6063">
        <w:rPr>
          <w:rFonts w:ascii="Times New Roman" w:hAnsi="Times New Roman"/>
          <w:sz w:val="28"/>
          <w:szCs w:val="28"/>
        </w:rPr>
        <w:t>и гидротехнических сооружениях I класса.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4.2</w:t>
      </w:r>
      <w:r w:rsidR="007F61A5">
        <w:rPr>
          <w:rFonts w:ascii="Times New Roman" w:hAnsi="Times New Roman"/>
          <w:sz w:val="28"/>
          <w:szCs w:val="28"/>
        </w:rPr>
        <w:t>6</w:t>
      </w:r>
      <w:r w:rsidRPr="001B6063">
        <w:rPr>
          <w:rFonts w:ascii="Times New Roman" w:hAnsi="Times New Roman"/>
          <w:sz w:val="28"/>
          <w:szCs w:val="28"/>
        </w:rPr>
        <w:t>. Организует и осуществляет в рамках установленной компетенции профилактические мероприятия.</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lastRenderedPageBreak/>
        <w:t>4.2</w:t>
      </w:r>
      <w:r w:rsidR="00D7399E">
        <w:rPr>
          <w:rFonts w:ascii="Times New Roman" w:hAnsi="Times New Roman"/>
          <w:sz w:val="28"/>
          <w:szCs w:val="28"/>
        </w:rPr>
        <w:t>7</w:t>
      </w:r>
      <w:r w:rsidR="001B6063" w:rsidRPr="001B6063">
        <w:rPr>
          <w:rFonts w:ascii="Times New Roman" w:hAnsi="Times New Roman"/>
          <w:sz w:val="28"/>
          <w:szCs w:val="28"/>
        </w:rPr>
        <w:t xml:space="preserve">. </w:t>
      </w:r>
      <w:r w:rsidR="005A0B5C">
        <w:rPr>
          <w:rFonts w:ascii="Times New Roman" w:hAnsi="Times New Roman"/>
          <w:sz w:val="28"/>
          <w:szCs w:val="28"/>
        </w:rPr>
        <w:t>В</w:t>
      </w:r>
      <w:r w:rsidR="005A0B5C" w:rsidRPr="005A0B5C">
        <w:rPr>
          <w:rFonts w:ascii="Times New Roman" w:hAnsi="Times New Roman"/>
          <w:sz w:val="28"/>
          <w:szCs w:val="28"/>
        </w:rPr>
        <w:t>едет</w:t>
      </w:r>
      <w:r w:rsidR="005A0B5C">
        <w:rPr>
          <w:rFonts w:ascii="Times New Roman" w:hAnsi="Times New Roman"/>
          <w:sz w:val="28"/>
          <w:szCs w:val="28"/>
        </w:rPr>
        <w:t xml:space="preserve"> лицензионные дела</w:t>
      </w:r>
      <w:r w:rsidR="005A0B5C" w:rsidRPr="005A0B5C">
        <w:rPr>
          <w:rFonts w:ascii="Times New Roman" w:hAnsi="Times New Roman"/>
          <w:sz w:val="28"/>
          <w:szCs w:val="28"/>
        </w:rPr>
        <w:t xml:space="preserve"> соискателя лицен</w:t>
      </w:r>
      <w:r w:rsidR="005A0B5C">
        <w:rPr>
          <w:rFonts w:ascii="Times New Roman" w:hAnsi="Times New Roman"/>
          <w:sz w:val="28"/>
          <w:szCs w:val="28"/>
        </w:rPr>
        <w:t>зии и (или) лицензиата, в которы</w:t>
      </w:r>
      <w:r w:rsidR="005A0B5C" w:rsidRPr="005A0B5C">
        <w:rPr>
          <w:rFonts w:ascii="Times New Roman" w:hAnsi="Times New Roman"/>
          <w:sz w:val="28"/>
          <w:szCs w:val="28"/>
        </w:rPr>
        <w:t>е включаются связанные с осуществлением лицензирования документ</w:t>
      </w:r>
      <w:r w:rsidR="005A0B5C">
        <w:rPr>
          <w:rFonts w:ascii="Times New Roman" w:hAnsi="Times New Roman"/>
          <w:sz w:val="28"/>
          <w:szCs w:val="28"/>
        </w:rPr>
        <w:t>ы.</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2</w:t>
      </w:r>
      <w:r w:rsidR="00D7399E">
        <w:rPr>
          <w:rFonts w:ascii="Times New Roman" w:hAnsi="Times New Roman"/>
          <w:sz w:val="28"/>
          <w:szCs w:val="28"/>
        </w:rPr>
        <w:t>8</w:t>
      </w:r>
      <w:r w:rsidRPr="001B6063">
        <w:rPr>
          <w:rFonts w:ascii="Times New Roman" w:hAnsi="Times New Roman"/>
          <w:sz w:val="28"/>
          <w:szCs w:val="28"/>
        </w:rPr>
        <w:t>. Организует планирование контрольных (надзорных) мероприятий (проверок), осуществляет сбор, обобщение отчетных сведений по вопросам контрольной (надзорной) и разрешительной деятельности, которые представляет в центральный аппарат Ростехнадзора и иные органы государственной власти в соответствии с установленной системой отчетности.</w:t>
      </w:r>
    </w:p>
    <w:p w:rsidR="001B6063" w:rsidRPr="001B6063" w:rsidRDefault="00CC081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4.29</w:t>
      </w:r>
      <w:r w:rsidR="001B6063" w:rsidRPr="001B6063">
        <w:rPr>
          <w:rFonts w:ascii="Times New Roman" w:hAnsi="Times New Roman"/>
          <w:sz w:val="28"/>
          <w:szCs w:val="28"/>
        </w:rPr>
        <w:t>. Принимает участие в приемочной комиссии, создаваемой застройщиком или инвестором при завершении строительства либо реконструкции сетей газораспределения и газопотребления.</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4.3</w:t>
      </w:r>
      <w:r w:rsidR="00CC0815">
        <w:rPr>
          <w:rFonts w:ascii="Times New Roman" w:hAnsi="Times New Roman"/>
          <w:sz w:val="28"/>
          <w:szCs w:val="28"/>
        </w:rPr>
        <w:t>0</w:t>
      </w:r>
      <w:r w:rsidR="001B6063" w:rsidRPr="001B6063">
        <w:rPr>
          <w:rFonts w:ascii="Times New Roman" w:hAnsi="Times New Roman"/>
          <w:sz w:val="28"/>
          <w:szCs w:val="28"/>
        </w:rPr>
        <w:t>. Участвует в комиссии по проведению приемочных испытаний взрывчатых веществ и изделий на их основе.</w:t>
      </w:r>
    </w:p>
    <w:p w:rsid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4.3</w:t>
      </w:r>
      <w:r w:rsidR="00CC0815">
        <w:rPr>
          <w:rFonts w:ascii="Times New Roman" w:hAnsi="Times New Roman"/>
          <w:sz w:val="28"/>
          <w:szCs w:val="28"/>
        </w:rPr>
        <w:t>1</w:t>
      </w:r>
      <w:r w:rsidR="001B6063" w:rsidRPr="001B6063">
        <w:rPr>
          <w:rFonts w:ascii="Times New Roman" w:hAnsi="Times New Roman"/>
          <w:sz w:val="28"/>
          <w:szCs w:val="28"/>
        </w:rPr>
        <w:t>. Организует проведение аттестации в области промышленной безопасности, по вопросам безопасности гидротехнических сооружений, безопасности в сфере электроэнергетики работников, в том числе руководителей поднадзорных организаций.</w:t>
      </w:r>
    </w:p>
    <w:p w:rsidR="006B26D0" w:rsidRPr="006B26D0" w:rsidRDefault="007F61A5" w:rsidP="006B26D0">
      <w:pPr>
        <w:spacing w:after="0" w:line="360" w:lineRule="auto"/>
        <w:ind w:right="-2" w:firstLine="708"/>
        <w:jc w:val="both"/>
        <w:rPr>
          <w:rFonts w:ascii="Times New Roman" w:hAnsi="Times New Roman"/>
          <w:sz w:val="28"/>
          <w:szCs w:val="28"/>
        </w:rPr>
      </w:pPr>
      <w:r>
        <w:rPr>
          <w:rFonts w:ascii="Times New Roman" w:hAnsi="Times New Roman"/>
          <w:sz w:val="28"/>
          <w:szCs w:val="28"/>
        </w:rPr>
        <w:t>4.3</w:t>
      </w:r>
      <w:r w:rsidR="00CC0815">
        <w:rPr>
          <w:rFonts w:ascii="Times New Roman" w:hAnsi="Times New Roman"/>
          <w:sz w:val="28"/>
          <w:szCs w:val="28"/>
        </w:rPr>
        <w:t>2</w:t>
      </w:r>
      <w:r w:rsidR="001B6063" w:rsidRPr="001B6063">
        <w:rPr>
          <w:rFonts w:ascii="Times New Roman" w:hAnsi="Times New Roman"/>
          <w:sz w:val="28"/>
          <w:szCs w:val="28"/>
        </w:rPr>
        <w:t xml:space="preserve">. </w:t>
      </w:r>
      <w:r w:rsidR="006B26D0" w:rsidRPr="006B26D0">
        <w:rPr>
          <w:rFonts w:ascii="Times New Roman" w:hAnsi="Times New Roman"/>
          <w:sz w:val="28"/>
          <w:szCs w:val="28"/>
        </w:rPr>
        <w:t>Осуществляет подтверждение готовности работников                         к выполнению трудовых функций в сфере электроэнергетики в случаях               и порядке, установленных нормативными правовыми актами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4.3</w:t>
      </w:r>
      <w:r w:rsidR="00CC0815">
        <w:rPr>
          <w:rFonts w:ascii="Times New Roman" w:hAnsi="Times New Roman"/>
          <w:sz w:val="28"/>
          <w:szCs w:val="28"/>
        </w:rPr>
        <w:t>3</w:t>
      </w:r>
      <w:r w:rsidRPr="001B6063">
        <w:rPr>
          <w:rFonts w:ascii="Times New Roman" w:hAnsi="Times New Roman"/>
          <w:sz w:val="28"/>
          <w:szCs w:val="28"/>
        </w:rPr>
        <w:t xml:space="preserve">. Организует проведение проверки знаний требований безопасности в сфере теплоснабжения работников теплоснабжающих организаций, теплосетевых организаций или организаций - потребителей тепловой энергии в целях подтверждения готовности таких работников выполнять трудовые функции в сфере теплоснабжения в случаях </w:t>
      </w:r>
      <w:r w:rsidR="00E573B1">
        <w:rPr>
          <w:rFonts w:ascii="Times New Roman" w:hAnsi="Times New Roman"/>
          <w:sz w:val="28"/>
          <w:szCs w:val="28"/>
        </w:rPr>
        <w:t xml:space="preserve">                       </w:t>
      </w:r>
      <w:r w:rsidRPr="001B6063">
        <w:rPr>
          <w:rFonts w:ascii="Times New Roman" w:hAnsi="Times New Roman"/>
          <w:sz w:val="28"/>
          <w:szCs w:val="28"/>
        </w:rPr>
        <w:t>и порядке, установленных нормативными правовыми актами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lastRenderedPageBreak/>
        <w:t>4.3</w:t>
      </w:r>
      <w:r w:rsidR="00CC0815">
        <w:rPr>
          <w:rFonts w:ascii="Times New Roman" w:hAnsi="Times New Roman"/>
          <w:sz w:val="28"/>
          <w:szCs w:val="28"/>
        </w:rPr>
        <w:t>4</w:t>
      </w:r>
      <w:r w:rsidRPr="001B6063">
        <w:rPr>
          <w:rFonts w:ascii="Times New Roman" w:hAnsi="Times New Roman"/>
          <w:sz w:val="28"/>
          <w:szCs w:val="28"/>
        </w:rPr>
        <w:t xml:space="preserve">. Организует в пределах компетенции деятельность функциональной подсистемы контроля за химически опасными </w:t>
      </w:r>
      <w:r w:rsidR="00E573B1">
        <w:rPr>
          <w:rFonts w:ascii="Times New Roman" w:hAnsi="Times New Roman"/>
          <w:sz w:val="28"/>
          <w:szCs w:val="28"/>
        </w:rPr>
        <w:t xml:space="preserve">                    </w:t>
      </w:r>
      <w:r w:rsidRPr="001B6063">
        <w:rPr>
          <w:rFonts w:ascii="Times New Roman" w:hAnsi="Times New Roman"/>
          <w:sz w:val="28"/>
          <w:szCs w:val="28"/>
        </w:rPr>
        <w:t>и взрывопожароопасными объектами в составе единой государственной системы предупреждения и ликвидации чрезвычайных ситуаций.</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4.3</w:t>
      </w:r>
      <w:r w:rsidR="00CC0815">
        <w:rPr>
          <w:rFonts w:ascii="Times New Roman" w:hAnsi="Times New Roman"/>
          <w:sz w:val="28"/>
          <w:szCs w:val="28"/>
        </w:rPr>
        <w:t>5</w:t>
      </w:r>
      <w:r w:rsidR="001B6063" w:rsidRPr="001B6063">
        <w:rPr>
          <w:rFonts w:ascii="Times New Roman" w:hAnsi="Times New Roman"/>
          <w:sz w:val="28"/>
          <w:szCs w:val="28"/>
        </w:rPr>
        <w:t xml:space="preserve">. Является получателем бюджетных средств, предусмотренных </w:t>
      </w:r>
      <w:r w:rsidR="00E573B1">
        <w:rPr>
          <w:rFonts w:ascii="Times New Roman" w:hAnsi="Times New Roman"/>
          <w:sz w:val="28"/>
          <w:szCs w:val="28"/>
        </w:rPr>
        <w:t xml:space="preserve">     </w:t>
      </w:r>
      <w:r w:rsidR="001B6063" w:rsidRPr="001B6063">
        <w:rPr>
          <w:rFonts w:ascii="Times New Roman" w:hAnsi="Times New Roman"/>
          <w:sz w:val="28"/>
          <w:szCs w:val="28"/>
        </w:rPr>
        <w:t>в федеральном бюджете на финансирование деятельности территориального органа Ростехнадзора.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4.3</w:t>
      </w:r>
      <w:r w:rsidR="00CC0815">
        <w:rPr>
          <w:rFonts w:ascii="Times New Roman" w:hAnsi="Times New Roman"/>
          <w:sz w:val="28"/>
          <w:szCs w:val="28"/>
        </w:rPr>
        <w:t>6</w:t>
      </w:r>
      <w:r w:rsidRPr="001B6063">
        <w:rPr>
          <w:rFonts w:ascii="Times New Roman" w:hAnsi="Times New Roman"/>
          <w:sz w:val="28"/>
          <w:szCs w:val="28"/>
        </w:rPr>
        <w:t>. Обеспечивает в пределах своей компетенции защиту сведений, составляющих государственную тайну.</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3</w:t>
      </w:r>
      <w:r w:rsidR="00CC0815">
        <w:rPr>
          <w:rFonts w:ascii="Times New Roman" w:hAnsi="Times New Roman"/>
          <w:sz w:val="28"/>
          <w:szCs w:val="28"/>
        </w:rPr>
        <w:t>7</w:t>
      </w:r>
      <w:r w:rsidRPr="001B6063">
        <w:rPr>
          <w:rFonts w:ascii="Times New Roman" w:hAnsi="Times New Roman"/>
          <w:sz w:val="28"/>
          <w:szCs w:val="28"/>
        </w:rPr>
        <w:t xml:space="preserve">. Осуществляет организацию и ведение в пределах своей компетенции мероприятий по гражданской обороне и защите </w:t>
      </w:r>
      <w:r w:rsidR="00E573B1">
        <w:rPr>
          <w:rFonts w:ascii="Times New Roman" w:hAnsi="Times New Roman"/>
          <w:sz w:val="28"/>
          <w:szCs w:val="28"/>
        </w:rPr>
        <w:t xml:space="preserve">                       </w:t>
      </w:r>
      <w:r w:rsidRPr="001B6063">
        <w:rPr>
          <w:rFonts w:ascii="Times New Roman" w:hAnsi="Times New Roman"/>
          <w:sz w:val="28"/>
          <w:szCs w:val="28"/>
        </w:rPr>
        <w:t>от чрезвычайных ситуаций природного и техногенного характера.</w:t>
      </w:r>
    </w:p>
    <w:p w:rsidR="001B6063" w:rsidRPr="001B6063" w:rsidRDefault="007F61A5" w:rsidP="001154A3">
      <w:pPr>
        <w:spacing w:after="0" w:line="360" w:lineRule="auto"/>
        <w:ind w:right="-2" w:firstLine="708"/>
        <w:jc w:val="both"/>
        <w:rPr>
          <w:rFonts w:ascii="Times New Roman" w:hAnsi="Times New Roman"/>
          <w:sz w:val="28"/>
          <w:szCs w:val="28"/>
        </w:rPr>
      </w:pPr>
      <w:r>
        <w:rPr>
          <w:rFonts w:ascii="Times New Roman" w:hAnsi="Times New Roman"/>
          <w:sz w:val="28"/>
          <w:szCs w:val="28"/>
        </w:rPr>
        <w:t>4.</w:t>
      </w:r>
      <w:r w:rsidR="00CC0815">
        <w:rPr>
          <w:rFonts w:ascii="Times New Roman" w:hAnsi="Times New Roman"/>
          <w:sz w:val="28"/>
          <w:szCs w:val="28"/>
        </w:rPr>
        <w:t>38</w:t>
      </w:r>
      <w:r w:rsidR="001B6063" w:rsidRPr="001B6063">
        <w:rPr>
          <w:rFonts w:ascii="Times New Roman" w:hAnsi="Times New Roman"/>
          <w:sz w:val="28"/>
          <w:szCs w:val="28"/>
        </w:rPr>
        <w:t xml:space="preserve">. </w:t>
      </w:r>
      <w:r w:rsidR="0074764E" w:rsidRPr="0074764E">
        <w:rPr>
          <w:rFonts w:ascii="Times New Roman" w:hAnsi="Times New Roman"/>
          <w:sz w:val="28"/>
          <w:szCs w:val="28"/>
        </w:rPr>
        <w:t>Принимает меры, направленные на защиту информации</w:t>
      </w:r>
      <w:r w:rsidR="0074764E">
        <w:rPr>
          <w:rFonts w:ascii="Times New Roman" w:hAnsi="Times New Roman"/>
          <w:sz w:val="28"/>
          <w:szCs w:val="28"/>
        </w:rPr>
        <w:t>.</w:t>
      </w:r>
    </w:p>
    <w:p w:rsidR="001B6063" w:rsidRPr="001B6063" w:rsidRDefault="00CC081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4.39</w:t>
      </w:r>
      <w:r w:rsidR="001B6063" w:rsidRPr="001B6063">
        <w:rPr>
          <w:rFonts w:ascii="Times New Roman" w:hAnsi="Times New Roman"/>
          <w:sz w:val="28"/>
          <w:szCs w:val="28"/>
        </w:rPr>
        <w:t xml:space="preserve">. Организует и обеспечивает мобилизационную подготовку </w:t>
      </w:r>
      <w:r w:rsidR="00E573B1">
        <w:rPr>
          <w:rFonts w:ascii="Times New Roman" w:hAnsi="Times New Roman"/>
          <w:sz w:val="28"/>
          <w:szCs w:val="28"/>
        </w:rPr>
        <w:t xml:space="preserve">             </w:t>
      </w:r>
      <w:r w:rsidR="001B6063" w:rsidRPr="001B6063">
        <w:rPr>
          <w:rFonts w:ascii="Times New Roman" w:hAnsi="Times New Roman"/>
          <w:sz w:val="28"/>
          <w:szCs w:val="28"/>
        </w:rPr>
        <w:t>и мобилизацию территориального органа.</w:t>
      </w:r>
    </w:p>
    <w:p w:rsidR="001B6063" w:rsidRDefault="001B6063" w:rsidP="007F61A5">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0</w:t>
      </w:r>
      <w:r w:rsidRPr="001B6063">
        <w:rPr>
          <w:rFonts w:ascii="Times New Roman" w:hAnsi="Times New Roman"/>
          <w:sz w:val="28"/>
          <w:szCs w:val="28"/>
        </w:rPr>
        <w:t xml:space="preserve">. </w:t>
      </w:r>
      <w:r w:rsidR="004D7859">
        <w:rPr>
          <w:rFonts w:ascii="Times New Roman" w:hAnsi="Times New Roman"/>
          <w:sz w:val="28"/>
          <w:szCs w:val="28"/>
        </w:rPr>
        <w:t>О</w:t>
      </w:r>
      <w:r w:rsidR="001D5816" w:rsidRPr="001D5816">
        <w:rPr>
          <w:rFonts w:ascii="Times New Roman" w:hAnsi="Times New Roman"/>
          <w:sz w:val="28"/>
          <w:szCs w:val="28"/>
        </w:rPr>
        <w:t xml:space="preserve">рганизует прием граждан, обеспечивает своевременное </w:t>
      </w:r>
      <w:r w:rsidR="00E573B1">
        <w:rPr>
          <w:rFonts w:ascii="Times New Roman" w:hAnsi="Times New Roman"/>
          <w:sz w:val="28"/>
          <w:szCs w:val="28"/>
        </w:rPr>
        <w:t xml:space="preserve">           </w:t>
      </w:r>
      <w:r w:rsidR="001D5816" w:rsidRPr="001D5816">
        <w:rPr>
          <w:rFonts w:ascii="Times New Roman" w:hAnsi="Times New Roman"/>
          <w:sz w:val="28"/>
          <w:szCs w:val="28"/>
        </w:rPr>
        <w:t xml:space="preserve">и полное рассмотрение обращений граждан, принятие по ним решений </w:t>
      </w:r>
      <w:r w:rsidR="003029FF">
        <w:rPr>
          <w:rFonts w:ascii="Times New Roman" w:hAnsi="Times New Roman"/>
          <w:sz w:val="28"/>
          <w:szCs w:val="28"/>
        </w:rPr>
        <w:t xml:space="preserve">            </w:t>
      </w:r>
      <w:r w:rsidR="001D5816" w:rsidRPr="001D5816">
        <w:rPr>
          <w:rFonts w:ascii="Times New Roman" w:hAnsi="Times New Roman"/>
          <w:sz w:val="28"/>
          <w:szCs w:val="28"/>
        </w:rPr>
        <w:t>и направление ответов заявителям</w:t>
      </w:r>
      <w:r w:rsidR="00E573B1">
        <w:rPr>
          <w:rFonts w:ascii="Times New Roman" w:hAnsi="Times New Roman"/>
          <w:sz w:val="28"/>
          <w:szCs w:val="28"/>
        </w:rPr>
        <w:t xml:space="preserve"> </w:t>
      </w:r>
      <w:r w:rsidR="001D5816" w:rsidRPr="001D5816">
        <w:rPr>
          <w:rFonts w:ascii="Times New Roman" w:hAnsi="Times New Roman"/>
          <w:sz w:val="28"/>
          <w:szCs w:val="28"/>
        </w:rPr>
        <w:t>в установленный законодательством Российской Федерации срок</w:t>
      </w:r>
      <w:r w:rsidR="001D5816">
        <w:rPr>
          <w:rFonts w:ascii="Times New Roman" w:hAnsi="Times New Roman"/>
          <w:sz w:val="28"/>
          <w:szCs w:val="28"/>
        </w:rPr>
        <w:t>.</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1</w:t>
      </w:r>
      <w:r w:rsidRPr="001B6063">
        <w:rPr>
          <w:rFonts w:ascii="Times New Roman" w:hAnsi="Times New Roman"/>
          <w:sz w:val="28"/>
          <w:szCs w:val="28"/>
        </w:rPr>
        <w:t>. Участвует в организации дополнительного профессионального образования государственных служащих.</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2</w:t>
      </w:r>
      <w:r w:rsidRPr="001B6063">
        <w:rPr>
          <w:rFonts w:ascii="Times New Roman" w:hAnsi="Times New Roman"/>
          <w:sz w:val="28"/>
          <w:szCs w:val="28"/>
        </w:rPr>
        <w:t>.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ходе деятельности территориального органа.</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3</w:t>
      </w:r>
      <w:r w:rsidRPr="001B6063">
        <w:rPr>
          <w:rFonts w:ascii="Times New Roman" w:hAnsi="Times New Roman"/>
          <w:sz w:val="28"/>
          <w:szCs w:val="28"/>
        </w:rPr>
        <w:t xml:space="preserve">.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w:t>
      </w:r>
      <w:r w:rsidR="00E573B1">
        <w:rPr>
          <w:rFonts w:ascii="Times New Roman" w:hAnsi="Times New Roman"/>
          <w:sz w:val="28"/>
          <w:szCs w:val="28"/>
        </w:rPr>
        <w:t xml:space="preserve">          </w:t>
      </w:r>
      <w:r w:rsidRPr="001B6063">
        <w:rPr>
          <w:rFonts w:ascii="Times New Roman" w:hAnsi="Times New Roman"/>
          <w:sz w:val="28"/>
          <w:szCs w:val="28"/>
        </w:rPr>
        <w:t>в установленной сфере деятельности.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lastRenderedPageBreak/>
        <w:t>4.4</w:t>
      </w:r>
      <w:r w:rsidR="00CC0815">
        <w:rPr>
          <w:rFonts w:ascii="Times New Roman" w:hAnsi="Times New Roman"/>
          <w:sz w:val="28"/>
          <w:szCs w:val="28"/>
        </w:rPr>
        <w:t>4</w:t>
      </w:r>
      <w:r w:rsidRPr="001B6063">
        <w:rPr>
          <w:rFonts w:ascii="Times New Roman" w:hAnsi="Times New Roman"/>
          <w:sz w:val="28"/>
          <w:szCs w:val="28"/>
        </w:rPr>
        <w:t xml:space="preserve">. Исполняет бюджетные полномочия администратора доходов федерального бюджета, главного администратора (администратора) доходов бюджетов субъектов Российской Федерации и местных бюджетов в порядке, установленном законодательством Российской Федерации, </w:t>
      </w:r>
      <w:r w:rsidR="00E573B1">
        <w:rPr>
          <w:rFonts w:ascii="Times New Roman" w:hAnsi="Times New Roman"/>
          <w:sz w:val="28"/>
          <w:szCs w:val="28"/>
        </w:rPr>
        <w:t xml:space="preserve">           </w:t>
      </w:r>
      <w:r w:rsidRPr="001B6063">
        <w:rPr>
          <w:rFonts w:ascii="Times New Roman" w:hAnsi="Times New Roman"/>
          <w:sz w:val="28"/>
          <w:szCs w:val="28"/>
        </w:rPr>
        <w:t>а также в соответствии с правовыми актами Ростехнадзора в отношении закрепленных источников доходов бюджетов бюджетной системы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5</w:t>
      </w:r>
      <w:r w:rsidRPr="001B6063">
        <w:rPr>
          <w:rFonts w:ascii="Times New Roman" w:hAnsi="Times New Roman"/>
          <w:sz w:val="28"/>
          <w:szCs w:val="28"/>
        </w:rPr>
        <w:t>. Осуществляет реализацию кадровой политики в пределах компетенции.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4.4</w:t>
      </w:r>
      <w:r w:rsidR="00CC0815">
        <w:rPr>
          <w:rFonts w:ascii="Times New Roman" w:hAnsi="Times New Roman"/>
          <w:sz w:val="28"/>
          <w:szCs w:val="28"/>
        </w:rPr>
        <w:t>6</w:t>
      </w:r>
      <w:r w:rsidRPr="001B6063">
        <w:rPr>
          <w:rFonts w:ascii="Times New Roman" w:hAnsi="Times New Roman"/>
          <w:sz w:val="28"/>
          <w:szCs w:val="28"/>
        </w:rPr>
        <w:t>. Осуществляет в соответствии с законодательством Российской Федерации о противодействии коррупции мероприятия по профилактике коррупционных и иных правонарушений.</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7F61A5">
        <w:rPr>
          <w:rFonts w:ascii="Times New Roman" w:hAnsi="Times New Roman"/>
          <w:sz w:val="28"/>
          <w:szCs w:val="28"/>
        </w:rPr>
        <w:t>4</w:t>
      </w:r>
      <w:r w:rsidR="00CC0815">
        <w:rPr>
          <w:rFonts w:ascii="Times New Roman" w:hAnsi="Times New Roman"/>
          <w:sz w:val="28"/>
          <w:szCs w:val="28"/>
        </w:rPr>
        <w:t>7</w:t>
      </w:r>
      <w:r w:rsidRPr="001B6063">
        <w:rPr>
          <w:rFonts w:ascii="Times New Roman" w:hAnsi="Times New Roman"/>
          <w:sz w:val="28"/>
          <w:szCs w:val="28"/>
        </w:rPr>
        <w:t>. Участвует в рамках установленной компетенции в реализации полномочий Ростехнадзора в области противодействия терроризму.</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w:t>
      </w:r>
      <w:r w:rsidR="001F6A6C">
        <w:rPr>
          <w:rFonts w:ascii="Times New Roman" w:hAnsi="Times New Roman"/>
          <w:sz w:val="28"/>
          <w:szCs w:val="28"/>
        </w:rPr>
        <w:t>48</w:t>
      </w:r>
      <w:r w:rsidRPr="001B6063">
        <w:rPr>
          <w:rFonts w:ascii="Times New Roman" w:hAnsi="Times New Roman"/>
          <w:sz w:val="28"/>
          <w:szCs w:val="28"/>
        </w:rPr>
        <w:t>. Осуществляет делопроизводство в порядке, установленном законодательством Российской Федерации.</w:t>
      </w:r>
    </w:p>
    <w:p w:rsidR="001B6063" w:rsidRDefault="001F6A6C"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4.49</w:t>
      </w:r>
      <w:r w:rsidR="001B6063" w:rsidRPr="001B6063">
        <w:rPr>
          <w:rFonts w:ascii="Times New Roman" w:hAnsi="Times New Roman"/>
          <w:sz w:val="28"/>
          <w:szCs w:val="28"/>
        </w:rPr>
        <w:t>. Принимает участие в досудебном обжаловании решений территориального органа Ростехнадзора, действий (бездействия) его должностных лиц.</w:t>
      </w:r>
    </w:p>
    <w:p w:rsidR="006B26D0" w:rsidRPr="006B26D0" w:rsidRDefault="006B26D0" w:rsidP="006B26D0">
      <w:pPr>
        <w:spacing w:after="0" w:line="360" w:lineRule="auto"/>
        <w:ind w:right="-2" w:firstLine="708"/>
        <w:jc w:val="both"/>
        <w:rPr>
          <w:rFonts w:ascii="Times New Roman" w:hAnsi="Times New Roman"/>
          <w:sz w:val="28"/>
          <w:szCs w:val="28"/>
        </w:rPr>
      </w:pPr>
      <w:r>
        <w:rPr>
          <w:rFonts w:ascii="Times New Roman" w:hAnsi="Times New Roman"/>
          <w:sz w:val="28"/>
          <w:szCs w:val="28"/>
        </w:rPr>
        <w:t xml:space="preserve">4.50. </w:t>
      </w:r>
      <w:r w:rsidRPr="006B26D0">
        <w:rPr>
          <w:rFonts w:ascii="Times New Roman" w:hAnsi="Times New Roman"/>
          <w:sz w:val="28"/>
          <w:szCs w:val="28"/>
        </w:rPr>
        <w:t xml:space="preserve">Осуществляет учет уведомлений о начале осуществления юридическими лицами и индивидуальными предпринимателями отдельных видов работ и услуг по </w:t>
      </w:r>
      <w:hyperlink r:id="rId11" w:history="1">
        <w:r w:rsidRPr="006B26D0">
          <w:rPr>
            <w:rStyle w:val="a3"/>
            <w:rFonts w:ascii="Times New Roman" w:hAnsi="Times New Roman"/>
            <w:color w:val="auto"/>
            <w:sz w:val="28"/>
            <w:szCs w:val="28"/>
            <w:u w:val="none"/>
          </w:rPr>
          <w:t>перечню</w:t>
        </w:r>
      </w:hyperlink>
      <w:r w:rsidRPr="006B26D0">
        <w:rPr>
          <w:rFonts w:ascii="Times New Roman" w:hAnsi="Times New Roman"/>
          <w:sz w:val="28"/>
          <w:szCs w:val="28"/>
        </w:rPr>
        <w:t>, утвержденному Правительством Российской Федерации</w:t>
      </w:r>
    </w:p>
    <w:p w:rsidR="001B6063" w:rsidRPr="001B6063" w:rsidRDefault="001B6063" w:rsidP="001B6063">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4.5</w:t>
      </w:r>
      <w:r w:rsidR="006B26D0">
        <w:rPr>
          <w:rFonts w:ascii="Times New Roman" w:hAnsi="Times New Roman"/>
          <w:sz w:val="28"/>
          <w:szCs w:val="28"/>
        </w:rPr>
        <w:t>1</w:t>
      </w:r>
      <w:r w:rsidRPr="001B6063">
        <w:rPr>
          <w:rFonts w:ascii="Times New Roman" w:hAnsi="Times New Roman"/>
          <w:sz w:val="28"/>
          <w:szCs w:val="28"/>
        </w:rPr>
        <w:t>. Принимает участие в международном сотрудничестве Ростехнадзора.</w:t>
      </w:r>
    </w:p>
    <w:p w:rsidR="001B6063" w:rsidRPr="001B6063" w:rsidRDefault="007F61A5" w:rsidP="001B6063">
      <w:pPr>
        <w:spacing w:after="0" w:line="360" w:lineRule="auto"/>
        <w:ind w:right="-2" w:firstLine="708"/>
        <w:jc w:val="both"/>
        <w:rPr>
          <w:rFonts w:ascii="Times New Roman" w:hAnsi="Times New Roman"/>
          <w:sz w:val="28"/>
          <w:szCs w:val="28"/>
        </w:rPr>
      </w:pPr>
      <w:r>
        <w:rPr>
          <w:rFonts w:ascii="Times New Roman" w:hAnsi="Times New Roman"/>
          <w:sz w:val="28"/>
          <w:szCs w:val="28"/>
        </w:rPr>
        <w:t>4.5</w:t>
      </w:r>
      <w:r w:rsidR="006B26D0">
        <w:rPr>
          <w:rFonts w:ascii="Times New Roman" w:hAnsi="Times New Roman"/>
          <w:sz w:val="28"/>
          <w:szCs w:val="28"/>
        </w:rPr>
        <w:t>2</w:t>
      </w:r>
      <w:r w:rsidR="001B6063" w:rsidRPr="001B6063">
        <w:rPr>
          <w:rFonts w:ascii="Times New Roman" w:hAnsi="Times New Roman"/>
          <w:sz w:val="28"/>
          <w:szCs w:val="28"/>
        </w:rPr>
        <w:t>. 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и Правительства Российской Федерации.</w:t>
      </w:r>
    </w:p>
    <w:p w:rsidR="008B42B0" w:rsidRPr="00AF5BC0" w:rsidRDefault="008B42B0" w:rsidP="001B6063">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lastRenderedPageBreak/>
        <w:t xml:space="preserve">5. Территориальный орган с целью реализации полномочий </w:t>
      </w:r>
      <w:r w:rsidR="00353512" w:rsidRPr="00AF5BC0">
        <w:rPr>
          <w:rFonts w:ascii="Times New Roman" w:hAnsi="Times New Roman"/>
          <w:sz w:val="28"/>
          <w:szCs w:val="28"/>
        </w:rPr>
        <w:t xml:space="preserve">                             </w:t>
      </w:r>
      <w:r w:rsidRPr="00AF5BC0">
        <w:rPr>
          <w:rFonts w:ascii="Times New Roman" w:hAnsi="Times New Roman"/>
          <w:sz w:val="28"/>
          <w:szCs w:val="28"/>
        </w:rPr>
        <w:t>в установленной сфере деятельности имеет следующие права:</w:t>
      </w:r>
    </w:p>
    <w:p w:rsidR="008B42B0" w:rsidRPr="00AF5BC0" w:rsidRDefault="008B42B0"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5.1. Запрашивать и получать в установленном порядке сведения, необходимые для принятия решений по вопросам, отнесенным </w:t>
      </w:r>
      <w:r w:rsidR="002F5D27" w:rsidRPr="00AF5BC0">
        <w:rPr>
          <w:rFonts w:ascii="Times New Roman" w:hAnsi="Times New Roman"/>
          <w:sz w:val="28"/>
          <w:szCs w:val="28"/>
        </w:rPr>
        <w:t xml:space="preserve">                              </w:t>
      </w:r>
      <w:r w:rsidRPr="00AF5BC0">
        <w:rPr>
          <w:rFonts w:ascii="Times New Roman" w:hAnsi="Times New Roman"/>
          <w:sz w:val="28"/>
          <w:szCs w:val="28"/>
        </w:rPr>
        <w:t>к компетенции территориального органа.</w:t>
      </w:r>
    </w:p>
    <w:p w:rsidR="008B42B0" w:rsidRPr="00AF5BC0" w:rsidRDefault="008B42B0"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5.2. Проводить в пределах компетенции территориального органа необходимые расследования, организовывать проведение экспертиз, исследований, испытаний, анализов и оценок по вопросам осуществления надзора и контроля в установленной сфере деятельности.</w:t>
      </w:r>
    </w:p>
    <w:p w:rsidR="001D5816" w:rsidRPr="00AF5BC0" w:rsidRDefault="008B42B0"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5.3. </w:t>
      </w:r>
      <w:r w:rsidR="004D7859">
        <w:rPr>
          <w:rFonts w:ascii="Times New Roman" w:hAnsi="Times New Roman"/>
          <w:sz w:val="28"/>
          <w:szCs w:val="28"/>
        </w:rPr>
        <w:t>Д</w:t>
      </w:r>
      <w:r w:rsidR="001D5816" w:rsidRPr="001D5816">
        <w:rPr>
          <w:rFonts w:ascii="Times New Roman" w:hAnsi="Times New Roman"/>
          <w:sz w:val="28"/>
          <w:szCs w:val="28"/>
        </w:rPr>
        <w:t xml:space="preserve">авать юридическим и физическим лицам разъяснения </w:t>
      </w:r>
      <w:r w:rsidR="00E573B1">
        <w:rPr>
          <w:rFonts w:ascii="Times New Roman" w:hAnsi="Times New Roman"/>
          <w:sz w:val="28"/>
          <w:szCs w:val="28"/>
        </w:rPr>
        <w:t xml:space="preserve">               </w:t>
      </w:r>
      <w:r w:rsidR="001D5816" w:rsidRPr="001D5816">
        <w:rPr>
          <w:rFonts w:ascii="Times New Roman" w:hAnsi="Times New Roman"/>
          <w:sz w:val="28"/>
          <w:szCs w:val="28"/>
        </w:rPr>
        <w:t>по вопросам, отнесенным к компетенции территориального органа.</w:t>
      </w:r>
    </w:p>
    <w:p w:rsidR="008B42B0" w:rsidRPr="00AF5BC0" w:rsidRDefault="008B42B0"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5.4.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rsidR="008B42B0" w:rsidRPr="00AF5BC0" w:rsidRDefault="00895528"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5.5. </w:t>
      </w:r>
      <w:r w:rsidR="008B42B0" w:rsidRPr="00AF5BC0">
        <w:rPr>
          <w:rFonts w:ascii="Times New Roman" w:hAnsi="Times New Roman"/>
          <w:sz w:val="28"/>
          <w:szCs w:val="28"/>
        </w:rPr>
        <w:t xml:space="preserve">Возбуждать, рассматривать в случаях и порядке, установленном законодательством Российской Федерации, дела об административных правонарушениях, направлять в судебные и правоохранительные органы материалы о привлечении к ответственности лиц, допустивших нарушения обязательных требований законодательства Российской Федерации, </w:t>
      </w:r>
      <w:r w:rsidR="00E573B1">
        <w:rPr>
          <w:rFonts w:ascii="Times New Roman" w:hAnsi="Times New Roman"/>
          <w:sz w:val="28"/>
          <w:szCs w:val="28"/>
        </w:rPr>
        <w:t xml:space="preserve">                   </w:t>
      </w:r>
      <w:r w:rsidR="008B42B0" w:rsidRPr="00AF5BC0">
        <w:rPr>
          <w:rFonts w:ascii="Times New Roman" w:hAnsi="Times New Roman"/>
          <w:sz w:val="28"/>
          <w:szCs w:val="28"/>
        </w:rPr>
        <w:t>а также нарушения лицензионных требований.</w:t>
      </w:r>
    </w:p>
    <w:p w:rsidR="008B42B0" w:rsidRPr="00AF5BC0" w:rsidRDefault="00895528"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5.6. </w:t>
      </w:r>
      <w:r w:rsidR="008B42B0" w:rsidRPr="00AF5BC0">
        <w:rPr>
          <w:rFonts w:ascii="Times New Roman" w:hAnsi="Times New Roman"/>
          <w:sz w:val="28"/>
          <w:szCs w:val="28"/>
        </w:rPr>
        <w:t>Применять предусмотренные законодательством Российской Федерации меры ограничительного, предупредительного</w:t>
      </w:r>
      <w:r w:rsidR="002F5D27" w:rsidRPr="00AF5BC0">
        <w:rPr>
          <w:rFonts w:ascii="Times New Roman" w:hAnsi="Times New Roman"/>
          <w:sz w:val="28"/>
          <w:szCs w:val="28"/>
        </w:rPr>
        <w:t xml:space="preserve">                                    </w:t>
      </w:r>
      <w:r w:rsidR="008B42B0" w:rsidRPr="00AF5BC0">
        <w:rPr>
          <w:rFonts w:ascii="Times New Roman" w:hAnsi="Times New Roman"/>
          <w:sz w:val="28"/>
          <w:szCs w:val="28"/>
        </w:rPr>
        <w:t xml:space="preserve">и профилактического характера, направленные на недопущение и (или) пресечение нарушений юридическими лицами, индивидуальными предпринимателями и гражданами обязательных требований </w:t>
      </w:r>
      <w:r w:rsidR="002F5D27" w:rsidRPr="00AF5BC0">
        <w:rPr>
          <w:rFonts w:ascii="Times New Roman" w:hAnsi="Times New Roman"/>
          <w:sz w:val="28"/>
          <w:szCs w:val="28"/>
        </w:rPr>
        <w:t xml:space="preserve">                                </w:t>
      </w:r>
      <w:r w:rsidR="008B42B0" w:rsidRPr="00AF5BC0">
        <w:rPr>
          <w:rFonts w:ascii="Times New Roman" w:hAnsi="Times New Roman"/>
          <w:sz w:val="28"/>
          <w:szCs w:val="28"/>
        </w:rPr>
        <w:t>в установленной сфере деятельности, а также меры по ликвидации последствий указанных нарушений.</w:t>
      </w:r>
    </w:p>
    <w:p w:rsidR="00377F3F" w:rsidRPr="00AF5BC0" w:rsidRDefault="00895528" w:rsidP="00F03B8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5.7. </w:t>
      </w:r>
      <w:r w:rsidR="00951C28" w:rsidRPr="00951C28">
        <w:rPr>
          <w:rFonts w:ascii="Times New Roman" w:hAnsi="Times New Roman"/>
          <w:sz w:val="28"/>
          <w:szCs w:val="28"/>
        </w:rPr>
        <w:t xml:space="preserve">Выдать по результатам контрольного (надзорного) мероприятия, </w:t>
      </w:r>
      <w:r w:rsidR="009F1DF6" w:rsidRPr="00511AB8">
        <w:rPr>
          <w:rFonts w:ascii="Times New Roman" w:hAnsi="Times New Roman"/>
          <w:sz w:val="28"/>
          <w:szCs w:val="28"/>
        </w:rPr>
        <w:t xml:space="preserve">специальных режимов государственного контроля (надзора), </w:t>
      </w:r>
      <w:r w:rsidR="00951C28" w:rsidRPr="00511AB8">
        <w:rPr>
          <w:rFonts w:ascii="Times New Roman" w:hAnsi="Times New Roman"/>
          <w:sz w:val="28"/>
          <w:szCs w:val="28"/>
        </w:rPr>
        <w:t>проверки</w:t>
      </w:r>
      <w:r w:rsidR="00951C28" w:rsidRPr="00951C28">
        <w:rPr>
          <w:rFonts w:ascii="Times New Roman" w:hAnsi="Times New Roman"/>
          <w:sz w:val="28"/>
          <w:szCs w:val="28"/>
        </w:rPr>
        <w:t xml:space="preserve"> или обязательного профилактического визита контролируемому лицу </w:t>
      </w:r>
      <w:r w:rsidR="00951C28" w:rsidRPr="00951C28">
        <w:rPr>
          <w:rFonts w:ascii="Times New Roman" w:hAnsi="Times New Roman"/>
          <w:sz w:val="28"/>
          <w:szCs w:val="28"/>
        </w:rPr>
        <w:lastRenderedPageBreak/>
        <w:t>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00F03B80" w:rsidRPr="00F03B80">
        <w:rPr>
          <w:rFonts w:ascii="Times New Roman" w:hAnsi="Times New Roman"/>
          <w:sz w:val="28"/>
          <w:szCs w:val="28"/>
        </w:rPr>
        <w:t>.</w:t>
      </w:r>
    </w:p>
    <w:p w:rsidR="008B42B0" w:rsidRPr="00AF5BC0" w:rsidRDefault="00895528"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5.8. Приостанавливать или </w:t>
      </w:r>
      <w:r w:rsidR="008B42B0" w:rsidRPr="00AF5BC0">
        <w:rPr>
          <w:rFonts w:ascii="Times New Roman" w:hAnsi="Times New Roman"/>
          <w:sz w:val="28"/>
          <w:szCs w:val="28"/>
        </w:rPr>
        <w:t xml:space="preserve">прекращать действие выданных территориальным органом лицензий (разрешений), а также возобновлять при наличии соответствующих оснований действие указанных лицензий </w:t>
      </w:r>
      <w:r w:rsidR="00510E6B" w:rsidRPr="00AF5BC0">
        <w:rPr>
          <w:rFonts w:ascii="Times New Roman" w:hAnsi="Times New Roman"/>
          <w:sz w:val="28"/>
          <w:szCs w:val="28"/>
        </w:rPr>
        <w:t xml:space="preserve">                </w:t>
      </w:r>
      <w:r w:rsidR="008B42B0" w:rsidRPr="00AF5BC0">
        <w:rPr>
          <w:rFonts w:ascii="Times New Roman" w:hAnsi="Times New Roman"/>
          <w:sz w:val="28"/>
          <w:szCs w:val="28"/>
        </w:rPr>
        <w:t>в порядке и случаях, установленных законодательством Российской Федерации.</w:t>
      </w:r>
    </w:p>
    <w:p w:rsidR="008B42B0" w:rsidRPr="00AF5BC0" w:rsidRDefault="00895528" w:rsidP="008B42B0">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5.9. </w:t>
      </w:r>
      <w:r w:rsidR="008B42B0" w:rsidRPr="00AF5BC0">
        <w:rPr>
          <w:rFonts w:ascii="Times New Roman" w:hAnsi="Times New Roman"/>
          <w:sz w:val="28"/>
          <w:szCs w:val="28"/>
        </w:rPr>
        <w:t>Создавать координационные, совещательные и экспертные органы (советы, комиссии, группы) в установленной сфере деятельности.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5.10. В целях осуществления взаимодействия с территориальными органами других федеральных органов исполнительной власти, полномочным представителем Президента Российской Федерации </w:t>
      </w:r>
      <w:r w:rsidR="002F5D27" w:rsidRPr="00AF5BC0">
        <w:rPr>
          <w:rFonts w:ascii="Times New Roman" w:hAnsi="Times New Roman"/>
          <w:sz w:val="28"/>
          <w:szCs w:val="28"/>
        </w:rPr>
        <w:t xml:space="preserve">                          </w:t>
      </w:r>
      <w:r w:rsidRPr="00AF5BC0">
        <w:rPr>
          <w:rFonts w:ascii="Times New Roman" w:hAnsi="Times New Roman"/>
          <w:sz w:val="28"/>
          <w:szCs w:val="28"/>
        </w:rPr>
        <w:t>в федеральном округе (в рамках установленных полномочий), органами государственной власти субъектов Российской Федерации, органами местного самоуправления территориальный орган в пределах своей компетенции: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5.10.1. Выполняет задачи и функции, связанные с реализацией </w:t>
      </w:r>
      <w:r w:rsidR="00580758" w:rsidRPr="00AF5BC0">
        <w:rPr>
          <w:rFonts w:ascii="Times New Roman" w:hAnsi="Times New Roman"/>
          <w:sz w:val="28"/>
          <w:szCs w:val="28"/>
        </w:rPr>
        <w:t>федеральных</w:t>
      </w:r>
      <w:r w:rsidRPr="00AF5BC0">
        <w:rPr>
          <w:rFonts w:ascii="Times New Roman" w:hAnsi="Times New Roman"/>
          <w:sz w:val="28"/>
          <w:szCs w:val="28"/>
        </w:rPr>
        <w:t xml:space="preserve"> и региональных целевых программ, планов и отдельных мероприятий, предусмотренных актами Президента Российской Федерации, Правительства Российской Федерации и Ростехнадзора.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5.10.2. Запрашивает в установленном порядке от органов исполнительной власти субъектов Российской Федерации информационно-аналитические материалы, экономико-статистические данные и иную информацию, необходимую для реализации своих полномочий, а также сведения о принятых решениях.</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5.10.3. Направляет информационно-аналитические материалы, </w:t>
      </w:r>
      <w:r w:rsidR="00412563" w:rsidRPr="00AF5BC0">
        <w:rPr>
          <w:rFonts w:ascii="Times New Roman" w:hAnsi="Times New Roman"/>
          <w:sz w:val="28"/>
          <w:szCs w:val="28"/>
        </w:rPr>
        <w:t>э</w:t>
      </w:r>
      <w:r w:rsidRPr="00AF5BC0">
        <w:rPr>
          <w:rFonts w:ascii="Times New Roman" w:hAnsi="Times New Roman"/>
          <w:sz w:val="28"/>
          <w:szCs w:val="28"/>
        </w:rPr>
        <w:t xml:space="preserve">кономико-статистические данные и иную информацию, необходимую органам государственной власти субъектов Российской Федерации для реализации своих полномочий и принятия решений по вопросам, </w:t>
      </w:r>
      <w:r w:rsidRPr="00AF5BC0">
        <w:rPr>
          <w:rFonts w:ascii="Times New Roman" w:hAnsi="Times New Roman"/>
          <w:sz w:val="28"/>
          <w:szCs w:val="28"/>
        </w:rPr>
        <w:lastRenderedPageBreak/>
        <w:t>н</w:t>
      </w:r>
      <w:r w:rsidR="00273061" w:rsidRPr="00AF5BC0">
        <w:rPr>
          <w:rFonts w:ascii="Times New Roman" w:hAnsi="Times New Roman"/>
          <w:sz w:val="28"/>
          <w:szCs w:val="28"/>
        </w:rPr>
        <w:t>аходящимся в сфере их ведения,</w:t>
      </w:r>
      <w:r w:rsidRPr="00AF5BC0">
        <w:rPr>
          <w:rFonts w:ascii="Times New Roman" w:hAnsi="Times New Roman"/>
          <w:sz w:val="28"/>
          <w:szCs w:val="28"/>
        </w:rPr>
        <w:t xml:space="preserve"> </w:t>
      </w:r>
      <w:r w:rsidR="00825A66" w:rsidRPr="00AF5BC0">
        <w:rPr>
          <w:rFonts w:ascii="Times New Roman" w:hAnsi="Times New Roman"/>
          <w:sz w:val="28"/>
          <w:szCs w:val="28"/>
        </w:rPr>
        <w:t xml:space="preserve">с </w:t>
      </w:r>
      <w:r w:rsidRPr="00AF5BC0">
        <w:rPr>
          <w:rFonts w:ascii="Times New Roman" w:hAnsi="Times New Roman"/>
          <w:sz w:val="28"/>
          <w:szCs w:val="28"/>
        </w:rPr>
        <w:t>соблюдением требований по защите информации с ограниченным доступом в порядке, предусмотренном законодательством Российской Федерации.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5.10.4. Направляет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предложения, касающиеся вопросов совместной деятельности территориального органа </w:t>
      </w:r>
      <w:r w:rsidR="002F5D27" w:rsidRPr="00AF5BC0">
        <w:rPr>
          <w:rFonts w:ascii="Times New Roman" w:hAnsi="Times New Roman"/>
          <w:sz w:val="28"/>
          <w:szCs w:val="28"/>
        </w:rPr>
        <w:t xml:space="preserve">          </w:t>
      </w:r>
      <w:r w:rsidRPr="00AF5BC0">
        <w:rPr>
          <w:rFonts w:ascii="Times New Roman" w:hAnsi="Times New Roman"/>
          <w:sz w:val="28"/>
          <w:szCs w:val="28"/>
        </w:rPr>
        <w:t xml:space="preserve">и органов исполнительной власти субъектов Российской Федерации, </w:t>
      </w:r>
      <w:r w:rsidR="00E573B1">
        <w:rPr>
          <w:rFonts w:ascii="Times New Roman" w:hAnsi="Times New Roman"/>
          <w:sz w:val="28"/>
          <w:szCs w:val="28"/>
        </w:rPr>
        <w:t xml:space="preserve">                 </w:t>
      </w:r>
      <w:r w:rsidRPr="00AF5BC0">
        <w:rPr>
          <w:rFonts w:ascii="Times New Roman" w:hAnsi="Times New Roman"/>
          <w:sz w:val="28"/>
          <w:szCs w:val="28"/>
        </w:rPr>
        <w:t>а также информацию об основных направлениях и результатах своей деятельности.</w:t>
      </w:r>
    </w:p>
    <w:p w:rsidR="00895528"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5.10.5. Рассматривает обращения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информирует их о принятых решениях.</w:t>
      </w:r>
    </w:p>
    <w:p w:rsidR="00895528" w:rsidRDefault="00895528" w:rsidP="00895528">
      <w:pPr>
        <w:spacing w:after="0" w:line="360" w:lineRule="auto"/>
        <w:ind w:right="-2" w:firstLine="708"/>
        <w:jc w:val="center"/>
        <w:rPr>
          <w:rFonts w:ascii="Times New Roman" w:hAnsi="Times New Roman"/>
          <w:b/>
          <w:sz w:val="28"/>
          <w:szCs w:val="28"/>
        </w:rPr>
      </w:pPr>
      <w:r w:rsidRPr="00AF5BC0">
        <w:rPr>
          <w:rFonts w:ascii="Times New Roman" w:hAnsi="Times New Roman"/>
          <w:b/>
          <w:sz w:val="28"/>
          <w:szCs w:val="28"/>
          <w:lang w:val="en-US"/>
        </w:rPr>
        <w:t>III</w:t>
      </w:r>
      <w:r w:rsidR="005B39FC" w:rsidRPr="00AF5BC0">
        <w:rPr>
          <w:rFonts w:ascii="Times New Roman" w:hAnsi="Times New Roman"/>
          <w:b/>
          <w:sz w:val="28"/>
          <w:szCs w:val="28"/>
        </w:rPr>
        <w:t>.</w:t>
      </w:r>
      <w:r w:rsidRPr="00AF5BC0">
        <w:rPr>
          <w:rFonts w:ascii="Times New Roman" w:hAnsi="Times New Roman"/>
          <w:b/>
          <w:sz w:val="28"/>
          <w:szCs w:val="28"/>
        </w:rPr>
        <w:t xml:space="preserve"> Организация деятельности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6. Территориальный орган возглавляет руководитель, назначаемый </w:t>
      </w:r>
      <w:r w:rsidR="002F5D27" w:rsidRPr="00AF5BC0">
        <w:rPr>
          <w:rFonts w:ascii="Times New Roman" w:hAnsi="Times New Roman"/>
          <w:sz w:val="28"/>
          <w:szCs w:val="28"/>
        </w:rPr>
        <w:t xml:space="preserve">            </w:t>
      </w:r>
      <w:r w:rsidRPr="00AF5BC0">
        <w:rPr>
          <w:rFonts w:ascii="Times New Roman" w:hAnsi="Times New Roman"/>
          <w:sz w:val="28"/>
          <w:szCs w:val="28"/>
        </w:rPr>
        <w:t xml:space="preserve">на должность по согласованию с полномочным представителем Президента Российской Федерации в федеральном округе </w:t>
      </w:r>
      <w:r w:rsidR="00E573B1">
        <w:rPr>
          <w:rFonts w:ascii="Times New Roman" w:hAnsi="Times New Roman"/>
          <w:sz w:val="28"/>
          <w:szCs w:val="28"/>
        </w:rPr>
        <w:t xml:space="preserve">                                </w:t>
      </w:r>
      <w:r w:rsidRPr="00AF5BC0">
        <w:rPr>
          <w:rFonts w:ascii="Times New Roman" w:hAnsi="Times New Roman"/>
          <w:sz w:val="28"/>
          <w:szCs w:val="28"/>
        </w:rPr>
        <w:t>и освобождаемый</w:t>
      </w:r>
      <w:r w:rsidR="002F5D27" w:rsidRPr="00AF5BC0">
        <w:rPr>
          <w:rFonts w:ascii="Times New Roman" w:hAnsi="Times New Roman"/>
          <w:sz w:val="28"/>
          <w:szCs w:val="28"/>
        </w:rPr>
        <w:t xml:space="preserve"> </w:t>
      </w:r>
      <w:r w:rsidRPr="00AF5BC0">
        <w:rPr>
          <w:rFonts w:ascii="Times New Roman" w:hAnsi="Times New Roman"/>
          <w:sz w:val="28"/>
          <w:szCs w:val="28"/>
        </w:rPr>
        <w:t>от должности руководителем Ростехнадзора.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7. Руководитель территориального органа организует его деятельность и несет персональную ответственность за выполнение возложенных на территориальный орган полномочий.</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8. Руководитель территориального органа имеет заместителей (заместителя), назначаемых (назначаемого) на должность по согласованию </w:t>
      </w:r>
      <w:r w:rsidR="00353512" w:rsidRPr="00AF5BC0">
        <w:rPr>
          <w:rFonts w:ascii="Times New Roman" w:hAnsi="Times New Roman"/>
          <w:sz w:val="28"/>
          <w:szCs w:val="28"/>
        </w:rPr>
        <w:t xml:space="preserve">      </w:t>
      </w:r>
      <w:r w:rsidRPr="00AF5BC0">
        <w:rPr>
          <w:rFonts w:ascii="Times New Roman" w:hAnsi="Times New Roman"/>
          <w:sz w:val="28"/>
          <w:szCs w:val="28"/>
        </w:rPr>
        <w:t xml:space="preserve">с полномочным представителем Президента Российской Федерации </w:t>
      </w:r>
      <w:r w:rsidR="00353512" w:rsidRPr="00AF5BC0">
        <w:rPr>
          <w:rFonts w:ascii="Times New Roman" w:hAnsi="Times New Roman"/>
          <w:sz w:val="28"/>
          <w:szCs w:val="28"/>
        </w:rPr>
        <w:t xml:space="preserve">                          </w:t>
      </w:r>
      <w:r w:rsidRPr="00AF5BC0">
        <w:rPr>
          <w:rFonts w:ascii="Times New Roman" w:hAnsi="Times New Roman"/>
          <w:sz w:val="28"/>
          <w:szCs w:val="28"/>
        </w:rPr>
        <w:t>в федеральном округе и освобождаемых (освобождаемого) от должности руководителем Ростехнадзора.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Количество заместителей руководителя территориального органа устанавливается руководителем Ростехнадзора.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 Руководитель территориального органа: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lastRenderedPageBreak/>
        <w:t>9.1. Распределяет обязанности между своими заместителями.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9.2. Представляет руководителю Ростехнадзора: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9.2.1.</w:t>
      </w:r>
      <w:r w:rsidRPr="00AF5BC0">
        <w:rPr>
          <w:rFonts w:ascii="Times New Roman" w:hAnsi="Times New Roman"/>
          <w:sz w:val="28"/>
          <w:szCs w:val="28"/>
        </w:rPr>
        <w:tab/>
        <w:t xml:space="preserve"> Предложения о структуре, численности, фонде оплаты труда работников в пределах установленных Ростехнадзором показателей,</w:t>
      </w:r>
      <w:r w:rsidR="00E573B1">
        <w:rPr>
          <w:rFonts w:ascii="Times New Roman" w:hAnsi="Times New Roman"/>
          <w:sz w:val="28"/>
          <w:szCs w:val="28"/>
        </w:rPr>
        <w:t xml:space="preserve">           </w:t>
      </w:r>
      <w:r w:rsidRPr="00AF5BC0">
        <w:rPr>
          <w:rFonts w:ascii="Times New Roman" w:hAnsi="Times New Roman"/>
          <w:sz w:val="28"/>
          <w:szCs w:val="28"/>
        </w:rPr>
        <w:t xml:space="preserve"> а также бюджетную смету на содержание территориального органа</w:t>
      </w:r>
      <w:r w:rsidR="00E573B1">
        <w:rPr>
          <w:rFonts w:ascii="Times New Roman" w:hAnsi="Times New Roman"/>
          <w:sz w:val="28"/>
          <w:szCs w:val="28"/>
        </w:rPr>
        <w:t xml:space="preserve">                  </w:t>
      </w:r>
      <w:r w:rsidRPr="00AF5BC0">
        <w:rPr>
          <w:rFonts w:ascii="Times New Roman" w:hAnsi="Times New Roman"/>
          <w:sz w:val="28"/>
          <w:szCs w:val="28"/>
        </w:rPr>
        <w:t xml:space="preserve"> </w:t>
      </w:r>
      <w:r w:rsidR="00B96D4B" w:rsidRPr="00AF5BC0">
        <w:rPr>
          <w:rFonts w:ascii="Times New Roman" w:hAnsi="Times New Roman"/>
          <w:sz w:val="28"/>
          <w:szCs w:val="28"/>
        </w:rPr>
        <w:t>в пределах доведенных лимитов бюджетных обязательств в порядке, установленном законодательством Российской Федерации</w:t>
      </w:r>
      <w:r w:rsidRPr="00AF5BC0">
        <w:rPr>
          <w:rFonts w:ascii="Times New Roman" w:hAnsi="Times New Roman"/>
          <w:sz w:val="28"/>
          <w:szCs w:val="28"/>
        </w:rPr>
        <w:t>.</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9.2.2. Предложения о назначении на должность и об освобождении </w:t>
      </w:r>
      <w:r w:rsidR="00353512" w:rsidRPr="00AF5BC0">
        <w:rPr>
          <w:rFonts w:ascii="Times New Roman" w:hAnsi="Times New Roman"/>
          <w:sz w:val="28"/>
          <w:szCs w:val="28"/>
        </w:rPr>
        <w:t xml:space="preserve">      </w:t>
      </w:r>
      <w:r w:rsidRPr="00AF5BC0">
        <w:rPr>
          <w:rFonts w:ascii="Times New Roman" w:hAnsi="Times New Roman"/>
          <w:sz w:val="28"/>
          <w:szCs w:val="28"/>
        </w:rPr>
        <w:t>от должности заместителей руководителя территориального органа.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9.2.3. Проект ежегодного плана и прогнозные показатели деятельности территориального органа, а также отчет об их исполнении.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9.2.4. Предложения по формирован</w:t>
      </w:r>
      <w:r w:rsidR="00E573B1">
        <w:rPr>
          <w:rFonts w:ascii="Times New Roman" w:hAnsi="Times New Roman"/>
          <w:sz w:val="28"/>
          <w:szCs w:val="28"/>
        </w:rPr>
        <w:t>ию проекта федерального бюджета</w:t>
      </w:r>
      <w:r w:rsidR="00353512" w:rsidRPr="00AF5BC0">
        <w:rPr>
          <w:rFonts w:ascii="Times New Roman" w:hAnsi="Times New Roman"/>
          <w:sz w:val="28"/>
          <w:szCs w:val="28"/>
        </w:rPr>
        <w:t xml:space="preserve"> </w:t>
      </w:r>
      <w:r w:rsidRPr="00AF5BC0">
        <w:rPr>
          <w:rFonts w:ascii="Times New Roman" w:hAnsi="Times New Roman"/>
          <w:sz w:val="28"/>
          <w:szCs w:val="28"/>
        </w:rPr>
        <w:t>в части финансового обеспечения деятельности территориального органа.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9.3. Организует исполнение бюджетной сметы в соответствии </w:t>
      </w:r>
      <w:r w:rsidR="00353512" w:rsidRPr="00AF5BC0">
        <w:rPr>
          <w:rFonts w:ascii="Times New Roman" w:hAnsi="Times New Roman"/>
          <w:sz w:val="28"/>
          <w:szCs w:val="28"/>
        </w:rPr>
        <w:t xml:space="preserve">                       </w:t>
      </w:r>
      <w:r w:rsidRPr="00AF5BC0">
        <w:rPr>
          <w:rFonts w:ascii="Times New Roman" w:hAnsi="Times New Roman"/>
          <w:sz w:val="28"/>
          <w:szCs w:val="28"/>
        </w:rPr>
        <w:t>с бюджетным законодательством Российской Федерации.</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9.4. Организует работу по обеспечению осуществления режима постоянного государственного надзора на опасных производственных объектах и гидротехнических сооружениях</w:t>
      </w:r>
      <w:r w:rsidR="005B39FC" w:rsidRPr="00AF5BC0">
        <w:rPr>
          <w:rFonts w:ascii="Times New Roman" w:hAnsi="Times New Roman"/>
          <w:sz w:val="28"/>
          <w:szCs w:val="28"/>
        </w:rPr>
        <w:t>,</w:t>
      </w:r>
      <w:r w:rsidRPr="00AF5BC0">
        <w:rPr>
          <w:rFonts w:ascii="Times New Roman" w:hAnsi="Times New Roman"/>
          <w:sz w:val="28"/>
          <w:szCs w:val="28"/>
        </w:rPr>
        <w:t xml:space="preserve"> </w:t>
      </w:r>
      <w:r w:rsidR="00825A66" w:rsidRPr="00AF5BC0">
        <w:rPr>
          <w:rFonts w:ascii="Times New Roman" w:hAnsi="Times New Roman"/>
          <w:sz w:val="28"/>
          <w:szCs w:val="28"/>
        </w:rPr>
        <w:t>на</w:t>
      </w:r>
      <w:r w:rsidRPr="00AF5BC0">
        <w:rPr>
          <w:rFonts w:ascii="Times New Roman" w:hAnsi="Times New Roman"/>
          <w:sz w:val="28"/>
          <w:szCs w:val="28"/>
        </w:rPr>
        <w:t xml:space="preserve"> которых установлен режим постоянного государственного контроля (надзора).</w:t>
      </w:r>
    </w:p>
    <w:p w:rsidR="00895528" w:rsidRPr="00AF5BC0" w:rsidRDefault="00895528"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9.5. Издает организационно-распорядительные документы </w:t>
      </w:r>
      <w:r w:rsidR="00353512" w:rsidRPr="00AF5BC0">
        <w:rPr>
          <w:rFonts w:ascii="Times New Roman" w:hAnsi="Times New Roman"/>
          <w:sz w:val="28"/>
          <w:szCs w:val="28"/>
        </w:rPr>
        <w:t xml:space="preserve">                              </w:t>
      </w:r>
      <w:r w:rsidRPr="00AF5BC0">
        <w:rPr>
          <w:rFonts w:ascii="Times New Roman" w:hAnsi="Times New Roman"/>
          <w:sz w:val="28"/>
          <w:szCs w:val="28"/>
        </w:rPr>
        <w:t>в установленной сфере деятельности.</w:t>
      </w:r>
    </w:p>
    <w:p w:rsidR="00895528" w:rsidRPr="00AF5BC0" w:rsidRDefault="005C310C"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9.6. </w:t>
      </w:r>
      <w:r w:rsidR="00895528" w:rsidRPr="00AF5BC0">
        <w:rPr>
          <w:rFonts w:ascii="Times New Roman" w:hAnsi="Times New Roman"/>
          <w:sz w:val="28"/>
          <w:szCs w:val="28"/>
        </w:rPr>
        <w:t>Организует выполнение установленного порядка ведения делопроизводства.</w:t>
      </w:r>
    </w:p>
    <w:p w:rsidR="00895528" w:rsidRPr="00AF5BC0" w:rsidRDefault="005C310C" w:rsidP="00895528">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9.7. </w:t>
      </w:r>
      <w:r w:rsidR="00895528" w:rsidRPr="00AF5BC0">
        <w:rPr>
          <w:rFonts w:ascii="Times New Roman" w:hAnsi="Times New Roman"/>
          <w:sz w:val="28"/>
          <w:szCs w:val="28"/>
        </w:rPr>
        <w:t>Назначает на должность и освобождает от должности работников территориального органа, определяет их должностные обязанности</w:t>
      </w:r>
      <w:r w:rsidRPr="00AF5BC0">
        <w:rPr>
          <w:rFonts w:ascii="Times New Roman" w:hAnsi="Times New Roman"/>
          <w:sz w:val="28"/>
          <w:szCs w:val="28"/>
        </w:rPr>
        <w:t>.</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9.8. Принимает решения в рамках предоставленных полномочий </w:t>
      </w:r>
      <w:r w:rsidR="00353512" w:rsidRPr="00AF5BC0">
        <w:rPr>
          <w:rFonts w:ascii="Times New Roman" w:hAnsi="Times New Roman"/>
          <w:sz w:val="28"/>
          <w:szCs w:val="28"/>
        </w:rPr>
        <w:t xml:space="preserve">                   </w:t>
      </w:r>
      <w:r w:rsidRPr="00AF5BC0">
        <w:rPr>
          <w:rFonts w:ascii="Times New Roman" w:hAnsi="Times New Roman"/>
          <w:sz w:val="28"/>
          <w:szCs w:val="28"/>
        </w:rPr>
        <w:t xml:space="preserve">о выплате премий, надбавок к должностному окладу, материальной </w:t>
      </w:r>
      <w:r w:rsidRPr="00AF5BC0">
        <w:rPr>
          <w:rFonts w:ascii="Times New Roman" w:hAnsi="Times New Roman"/>
          <w:sz w:val="28"/>
          <w:szCs w:val="28"/>
        </w:rPr>
        <w:lastRenderedPageBreak/>
        <w:t xml:space="preserve">помощи, награждении, </w:t>
      </w:r>
      <w:r w:rsidR="00825A66" w:rsidRPr="00AF5BC0">
        <w:rPr>
          <w:rFonts w:ascii="Times New Roman" w:hAnsi="Times New Roman"/>
          <w:sz w:val="28"/>
          <w:szCs w:val="28"/>
        </w:rPr>
        <w:t>п</w:t>
      </w:r>
      <w:r w:rsidRPr="00AF5BC0">
        <w:rPr>
          <w:rFonts w:ascii="Times New Roman" w:hAnsi="Times New Roman"/>
          <w:sz w:val="28"/>
          <w:szCs w:val="28"/>
        </w:rPr>
        <w:t>оощрении и дисциплинарном взыскании работников территориального органа.</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9.9. Утверждает в пределах установленной структуры, численности </w:t>
      </w:r>
      <w:r w:rsidR="00353512" w:rsidRPr="00AF5BC0">
        <w:rPr>
          <w:rFonts w:ascii="Times New Roman" w:hAnsi="Times New Roman"/>
          <w:sz w:val="28"/>
          <w:szCs w:val="28"/>
        </w:rPr>
        <w:t xml:space="preserve">        </w:t>
      </w:r>
      <w:r w:rsidRPr="00AF5BC0">
        <w:rPr>
          <w:rFonts w:ascii="Times New Roman" w:hAnsi="Times New Roman"/>
          <w:sz w:val="28"/>
          <w:szCs w:val="28"/>
        </w:rPr>
        <w:t>и фонда оплаты труда работников территориального органа штатное расписание территориального органа, положения о структурных подразделениях и должностные регламенты работников территориального органа.</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9.10. Решает в соответствии с законодательством Российской Федерации о государственной гражданской службе Российской Федерации вопросы, связанные с прохождением работниками территориального органа государственной гражданской службы.</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9.11. Без доверенности представляет интересы территориального органа в судах, органах государственной власти и других организациях; распоряжается средствами федерального бюджета и имуществом, закрепленным за территориальным органом на праве оперативного управления, в порядке, установленном законодательством Российской Федерации; заключает контракты, договоры, соглашения; подписывает финансово-хозяйственные и иные документы, выдает доверенности.</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9.12. Несет персональную ответственность за соблюдение </w:t>
      </w:r>
      <w:r w:rsidR="00353512" w:rsidRPr="00AF5BC0">
        <w:rPr>
          <w:rFonts w:ascii="Times New Roman" w:hAnsi="Times New Roman"/>
          <w:sz w:val="28"/>
          <w:szCs w:val="28"/>
        </w:rPr>
        <w:t xml:space="preserve">                            </w:t>
      </w:r>
      <w:r w:rsidRPr="00AF5BC0">
        <w:rPr>
          <w:rFonts w:ascii="Times New Roman" w:hAnsi="Times New Roman"/>
          <w:sz w:val="28"/>
          <w:szCs w:val="28"/>
        </w:rPr>
        <w:t>в территориальном органе установленных законодательством Российской Федерации требований по сохранению государственной и иной охраняемой законом тайны, в том числе по защите информации, вопросам гражданской обороны и мобилизационной подготовки.</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9.13. Несет ответственность в порядке, установленном законодательством Российской Федерации</w:t>
      </w:r>
      <w:r w:rsidR="005B39FC" w:rsidRPr="00AF5BC0">
        <w:rPr>
          <w:rFonts w:ascii="Times New Roman" w:hAnsi="Times New Roman"/>
          <w:sz w:val="28"/>
          <w:szCs w:val="28"/>
        </w:rPr>
        <w:t>,</w:t>
      </w:r>
      <w:r w:rsidRPr="00AF5BC0">
        <w:rPr>
          <w:rFonts w:ascii="Times New Roman" w:hAnsi="Times New Roman"/>
          <w:sz w:val="28"/>
          <w:szCs w:val="28"/>
        </w:rPr>
        <w:t xml:space="preserve"> за:</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неправомерный доступ к компьютерной информации, непосредственно относящейся к деятельности Ростехнадзора (территориального органа), в том числе к персональным данным, повлекший уничтожение, блокирование, модификацию либо копирование указанной компьютерной информации и персональных данных;</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lastRenderedPageBreak/>
        <w:t xml:space="preserve">нарушение правил эксплуатации средств хранения, обработки или передачи компьютерной информации, непосредственно относящейся </w:t>
      </w:r>
      <w:r w:rsidR="00353512" w:rsidRPr="00AF5BC0">
        <w:rPr>
          <w:rFonts w:ascii="Times New Roman" w:hAnsi="Times New Roman"/>
          <w:sz w:val="28"/>
          <w:szCs w:val="28"/>
        </w:rPr>
        <w:t xml:space="preserve">                      </w:t>
      </w:r>
      <w:r w:rsidRPr="00AF5BC0">
        <w:rPr>
          <w:rFonts w:ascii="Times New Roman" w:hAnsi="Times New Roman"/>
          <w:sz w:val="28"/>
          <w:szCs w:val="28"/>
        </w:rPr>
        <w:t xml:space="preserve">к деятельности Ростехнадзора (территориального органа), </w:t>
      </w:r>
      <w:r w:rsidR="00E573B1">
        <w:rPr>
          <w:rFonts w:ascii="Times New Roman" w:hAnsi="Times New Roman"/>
          <w:sz w:val="28"/>
          <w:szCs w:val="28"/>
        </w:rPr>
        <w:t xml:space="preserve">                            </w:t>
      </w:r>
      <w:r w:rsidRPr="00AF5BC0">
        <w:rPr>
          <w:rFonts w:ascii="Times New Roman" w:hAnsi="Times New Roman"/>
          <w:sz w:val="28"/>
          <w:szCs w:val="28"/>
        </w:rPr>
        <w:t>и информационно-телекоммуникационных сетей Ростехнадзора (территориального органа).</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9.14. В случаях выявления признаков совершения работником (работниками) территориального органа противоправных действий коррупционного характера либо получения информации об обращении </w:t>
      </w:r>
      <w:r w:rsidR="00353512" w:rsidRPr="00AF5BC0">
        <w:rPr>
          <w:rFonts w:ascii="Times New Roman" w:hAnsi="Times New Roman"/>
          <w:sz w:val="28"/>
          <w:szCs w:val="28"/>
        </w:rPr>
        <w:t xml:space="preserve">              </w:t>
      </w:r>
      <w:r w:rsidRPr="00AF5BC0">
        <w:rPr>
          <w:rFonts w:ascii="Times New Roman" w:hAnsi="Times New Roman"/>
          <w:sz w:val="28"/>
          <w:szCs w:val="28"/>
        </w:rPr>
        <w:t xml:space="preserve">к работнику (работникам) </w:t>
      </w:r>
      <w:r w:rsidR="00825A66" w:rsidRPr="00AF5BC0">
        <w:rPr>
          <w:rFonts w:ascii="Times New Roman" w:hAnsi="Times New Roman"/>
          <w:sz w:val="28"/>
          <w:szCs w:val="28"/>
        </w:rPr>
        <w:t>т</w:t>
      </w:r>
      <w:r w:rsidRPr="00AF5BC0">
        <w:rPr>
          <w:rFonts w:ascii="Times New Roman" w:hAnsi="Times New Roman"/>
          <w:sz w:val="28"/>
          <w:szCs w:val="28"/>
        </w:rPr>
        <w:t xml:space="preserve">ерриториального органа каких-либо лиц </w:t>
      </w:r>
      <w:r w:rsidR="00E573B1">
        <w:rPr>
          <w:rFonts w:ascii="Times New Roman" w:hAnsi="Times New Roman"/>
          <w:sz w:val="28"/>
          <w:szCs w:val="28"/>
        </w:rPr>
        <w:t xml:space="preserve">            </w:t>
      </w:r>
      <w:r w:rsidRPr="00AF5BC0">
        <w:rPr>
          <w:rFonts w:ascii="Times New Roman" w:hAnsi="Times New Roman"/>
          <w:sz w:val="28"/>
          <w:szCs w:val="28"/>
        </w:rPr>
        <w:t xml:space="preserve">в целях склонения к совершению коррупционных правонарушений направляет уведомление в органы прокуратуры Российской Федерации, правоохранительные органы, организует проведение проверки, по итогам которой принимает меры дисциплинарной ответственности </w:t>
      </w:r>
      <w:r w:rsidR="001F0434" w:rsidRPr="00AF5BC0">
        <w:rPr>
          <w:rFonts w:ascii="Times New Roman" w:hAnsi="Times New Roman"/>
          <w:sz w:val="28"/>
          <w:szCs w:val="28"/>
        </w:rPr>
        <w:t>в</w:t>
      </w:r>
      <w:r w:rsidRPr="00AF5BC0">
        <w:rPr>
          <w:rFonts w:ascii="Times New Roman" w:hAnsi="Times New Roman"/>
          <w:sz w:val="28"/>
          <w:szCs w:val="28"/>
        </w:rPr>
        <w:t xml:space="preserve"> порядке, установленном законодательством Российской Федерации.</w:t>
      </w:r>
    </w:p>
    <w:p w:rsidR="00F3355C" w:rsidRPr="00AF5BC0" w:rsidRDefault="00F3355C" w:rsidP="005C310C">
      <w:pPr>
        <w:spacing w:after="0" w:line="360" w:lineRule="auto"/>
        <w:ind w:right="-2" w:firstLine="708"/>
        <w:jc w:val="both"/>
        <w:rPr>
          <w:rFonts w:ascii="Times New Roman" w:hAnsi="Times New Roman"/>
          <w:b/>
          <w:sz w:val="28"/>
          <w:szCs w:val="28"/>
        </w:rPr>
      </w:pPr>
      <w:r w:rsidRPr="00AF5BC0">
        <w:rPr>
          <w:rFonts w:ascii="Times New Roman" w:hAnsi="Times New Roman"/>
          <w:sz w:val="28"/>
          <w:szCs w:val="28"/>
        </w:rPr>
        <w:t xml:space="preserve">9.15. Осуществляет контроль за соблюдением законодательства Российской Федерации о противодействии коррупции, а также реализует меры по профилактике коррупционных правонарушений; обеспечивает исполнение мероприятий, направленных на противодействие </w:t>
      </w:r>
      <w:r w:rsidR="00E573B1">
        <w:rPr>
          <w:rFonts w:ascii="Times New Roman" w:hAnsi="Times New Roman"/>
          <w:sz w:val="28"/>
          <w:szCs w:val="28"/>
        </w:rPr>
        <w:t xml:space="preserve">                              </w:t>
      </w:r>
      <w:r w:rsidRPr="00AF5BC0">
        <w:rPr>
          <w:rFonts w:ascii="Times New Roman" w:hAnsi="Times New Roman"/>
          <w:sz w:val="28"/>
          <w:szCs w:val="28"/>
        </w:rPr>
        <w:t>и профилактику коррупции.</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9.1</w:t>
      </w:r>
      <w:r w:rsidR="00F3355C" w:rsidRPr="00AF5BC0">
        <w:rPr>
          <w:rFonts w:ascii="Times New Roman" w:hAnsi="Times New Roman"/>
          <w:sz w:val="28"/>
          <w:szCs w:val="28"/>
        </w:rPr>
        <w:t>6</w:t>
      </w:r>
      <w:r w:rsidRPr="00AF5BC0">
        <w:rPr>
          <w:rFonts w:ascii="Times New Roman" w:hAnsi="Times New Roman"/>
          <w:sz w:val="28"/>
          <w:szCs w:val="28"/>
        </w:rPr>
        <w:t xml:space="preserve">. Осуществляет иные полномочия в соответствии </w:t>
      </w:r>
      <w:r w:rsidR="00353512" w:rsidRPr="00AF5BC0">
        <w:rPr>
          <w:rFonts w:ascii="Times New Roman" w:hAnsi="Times New Roman"/>
          <w:sz w:val="28"/>
          <w:szCs w:val="28"/>
        </w:rPr>
        <w:t xml:space="preserve">                                    </w:t>
      </w:r>
      <w:r w:rsidRPr="00AF5BC0">
        <w:rPr>
          <w:rFonts w:ascii="Times New Roman" w:hAnsi="Times New Roman"/>
          <w:sz w:val="28"/>
          <w:szCs w:val="28"/>
        </w:rPr>
        <w:t>с законодательством Российской Федерации.</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 xml:space="preserve">10. Территориальный орган в отношении закрепленного за ним на праве оперативного управления имущества осуществляет права владения, пользования и </w:t>
      </w:r>
      <w:r w:rsidR="001F0434" w:rsidRPr="00AF5BC0">
        <w:rPr>
          <w:rFonts w:ascii="Times New Roman" w:hAnsi="Times New Roman"/>
          <w:sz w:val="28"/>
          <w:szCs w:val="28"/>
        </w:rPr>
        <w:t>распоряжения</w:t>
      </w:r>
      <w:r w:rsidRPr="00AF5BC0">
        <w:rPr>
          <w:rFonts w:ascii="Times New Roman" w:hAnsi="Times New Roman"/>
          <w:sz w:val="28"/>
          <w:szCs w:val="28"/>
        </w:rPr>
        <w:t xml:space="preserve"> в соответствии с целями своей деятельности, назначением имущества в порядке, установленном законодательством Российской Федерации.</w:t>
      </w:r>
    </w:p>
    <w:p w:rsidR="005C310C" w:rsidRPr="00AF5BC0" w:rsidRDefault="00762BC5"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11</w:t>
      </w:r>
      <w:r w:rsidR="005C310C" w:rsidRPr="00AF5BC0">
        <w:rPr>
          <w:rFonts w:ascii="Times New Roman" w:hAnsi="Times New Roman"/>
          <w:sz w:val="28"/>
          <w:szCs w:val="28"/>
        </w:rPr>
        <w:t xml:space="preserve">. Территориальный орган является юридическим лицом, имеет печать с изображением Государственного герба Российской Федерации </w:t>
      </w:r>
      <w:r w:rsidR="002F5D27" w:rsidRPr="00AF5BC0">
        <w:rPr>
          <w:rFonts w:ascii="Times New Roman" w:hAnsi="Times New Roman"/>
          <w:sz w:val="28"/>
          <w:szCs w:val="28"/>
        </w:rPr>
        <w:t xml:space="preserve">               </w:t>
      </w:r>
      <w:r w:rsidR="005C310C" w:rsidRPr="00AF5BC0">
        <w:rPr>
          <w:rFonts w:ascii="Times New Roman" w:hAnsi="Times New Roman"/>
          <w:sz w:val="28"/>
          <w:szCs w:val="28"/>
        </w:rPr>
        <w:t>со своим наименованием, включающим наименование Ростехнадзора, иные печати, штампы и бланки установленн</w:t>
      </w:r>
      <w:r w:rsidR="00E573B1">
        <w:rPr>
          <w:rFonts w:ascii="Times New Roman" w:hAnsi="Times New Roman"/>
          <w:sz w:val="28"/>
          <w:szCs w:val="28"/>
        </w:rPr>
        <w:t xml:space="preserve">ого образца, счета, </w:t>
      </w:r>
      <w:r w:rsidR="00E573B1">
        <w:rPr>
          <w:rFonts w:ascii="Times New Roman" w:hAnsi="Times New Roman"/>
          <w:sz w:val="28"/>
          <w:szCs w:val="28"/>
        </w:rPr>
        <w:lastRenderedPageBreak/>
        <w:t>открываемые</w:t>
      </w:r>
      <w:r w:rsidR="002F5D27" w:rsidRPr="00AF5BC0">
        <w:rPr>
          <w:rFonts w:ascii="Times New Roman" w:hAnsi="Times New Roman"/>
          <w:sz w:val="28"/>
          <w:szCs w:val="28"/>
        </w:rPr>
        <w:t xml:space="preserve"> </w:t>
      </w:r>
      <w:r w:rsidR="005C310C" w:rsidRPr="00AF5BC0">
        <w:rPr>
          <w:rFonts w:ascii="Times New Roman" w:hAnsi="Times New Roman"/>
          <w:sz w:val="28"/>
          <w:szCs w:val="28"/>
        </w:rPr>
        <w:t>в соответствии с законодательством Российской Федерации, обособленное имущество, закрепленное за ним на праве оперативного управления, выступает в качестве</w:t>
      </w:r>
      <w:r w:rsidRPr="00AF5BC0">
        <w:rPr>
          <w:rFonts w:ascii="Times New Roman" w:hAnsi="Times New Roman"/>
          <w:sz w:val="28"/>
          <w:szCs w:val="28"/>
        </w:rPr>
        <w:t xml:space="preserve"> </w:t>
      </w:r>
      <w:r w:rsidR="005C310C" w:rsidRPr="00AF5BC0">
        <w:rPr>
          <w:rFonts w:ascii="Times New Roman" w:hAnsi="Times New Roman"/>
          <w:sz w:val="28"/>
          <w:szCs w:val="28"/>
        </w:rPr>
        <w:t>и</w:t>
      </w:r>
      <w:r w:rsidRPr="00AF5BC0">
        <w:rPr>
          <w:rFonts w:ascii="Times New Roman" w:hAnsi="Times New Roman"/>
          <w:sz w:val="28"/>
          <w:szCs w:val="28"/>
        </w:rPr>
        <w:t>стца,</w:t>
      </w:r>
      <w:r w:rsidR="005C310C" w:rsidRPr="00AF5BC0">
        <w:rPr>
          <w:rFonts w:ascii="Times New Roman" w:hAnsi="Times New Roman"/>
          <w:sz w:val="28"/>
          <w:szCs w:val="28"/>
        </w:rPr>
        <w:t xml:space="preserve"> ответчика и третьего лица в судах</w:t>
      </w:r>
      <w:r w:rsidR="00825A66" w:rsidRPr="00AF5BC0">
        <w:rPr>
          <w:rFonts w:ascii="Times New Roman" w:hAnsi="Times New Roman"/>
          <w:sz w:val="28"/>
          <w:szCs w:val="28"/>
        </w:rPr>
        <w:t xml:space="preserve"> общей юрисдикции, арбитражных</w:t>
      </w:r>
      <w:r w:rsidR="00353512" w:rsidRPr="00AF5BC0">
        <w:rPr>
          <w:rFonts w:ascii="Times New Roman" w:hAnsi="Times New Roman"/>
          <w:sz w:val="28"/>
          <w:szCs w:val="28"/>
        </w:rPr>
        <w:t xml:space="preserve"> </w:t>
      </w:r>
      <w:r w:rsidRPr="00AF5BC0">
        <w:rPr>
          <w:rFonts w:ascii="Times New Roman" w:hAnsi="Times New Roman"/>
          <w:sz w:val="28"/>
          <w:szCs w:val="28"/>
        </w:rPr>
        <w:t xml:space="preserve">и </w:t>
      </w:r>
      <w:r w:rsidR="005C310C" w:rsidRPr="00AF5BC0">
        <w:rPr>
          <w:rFonts w:ascii="Times New Roman" w:hAnsi="Times New Roman"/>
          <w:sz w:val="28"/>
          <w:szCs w:val="28"/>
        </w:rPr>
        <w:t>третейских судах.</w:t>
      </w:r>
    </w:p>
    <w:p w:rsidR="005C310C" w:rsidRPr="00AF5BC0" w:rsidRDefault="005C310C" w:rsidP="005C310C">
      <w:pPr>
        <w:spacing w:after="0" w:line="360" w:lineRule="auto"/>
        <w:ind w:right="-2" w:firstLine="708"/>
        <w:jc w:val="both"/>
        <w:rPr>
          <w:rFonts w:ascii="Times New Roman" w:hAnsi="Times New Roman"/>
          <w:sz w:val="28"/>
          <w:szCs w:val="28"/>
        </w:rPr>
      </w:pPr>
      <w:r w:rsidRPr="00AF5BC0">
        <w:rPr>
          <w:rFonts w:ascii="Times New Roman" w:hAnsi="Times New Roman"/>
          <w:sz w:val="28"/>
          <w:szCs w:val="28"/>
        </w:rPr>
        <w:t>1</w:t>
      </w:r>
      <w:r w:rsidR="00762BC5" w:rsidRPr="00AF5BC0">
        <w:rPr>
          <w:rFonts w:ascii="Times New Roman" w:hAnsi="Times New Roman"/>
          <w:sz w:val="28"/>
          <w:szCs w:val="28"/>
        </w:rPr>
        <w:t>2</w:t>
      </w:r>
      <w:r w:rsidRPr="00AF5BC0">
        <w:rPr>
          <w:rFonts w:ascii="Times New Roman" w:hAnsi="Times New Roman"/>
          <w:sz w:val="28"/>
          <w:szCs w:val="28"/>
        </w:rPr>
        <w:t>. Территориальный орган создается, переименовывается, реорганизуется и ликвидируется по решению руководителя Ростехнадзора или лица, исполняющего его обязанности, в порядке, установленном законодательством Российской Федерации, на основании схемы размещения территориальных органов, утверждаемой Правительством Российской Федерации.</w:t>
      </w:r>
    </w:p>
    <w:p w:rsidR="004617C0" w:rsidRPr="004617C0" w:rsidRDefault="001B6063" w:rsidP="004617C0">
      <w:pPr>
        <w:spacing w:after="0" w:line="360" w:lineRule="auto"/>
        <w:ind w:right="-2" w:firstLine="708"/>
        <w:jc w:val="both"/>
        <w:rPr>
          <w:rFonts w:ascii="Times New Roman" w:hAnsi="Times New Roman"/>
          <w:sz w:val="28"/>
          <w:szCs w:val="28"/>
        </w:rPr>
      </w:pPr>
      <w:r w:rsidRPr="001B6063">
        <w:rPr>
          <w:rFonts w:ascii="Times New Roman" w:hAnsi="Times New Roman"/>
          <w:sz w:val="28"/>
          <w:szCs w:val="28"/>
        </w:rPr>
        <w:t xml:space="preserve">13. </w:t>
      </w:r>
      <w:r w:rsidR="004617C0" w:rsidRPr="004617C0">
        <w:rPr>
          <w:rFonts w:ascii="Times New Roman" w:hAnsi="Times New Roman"/>
          <w:sz w:val="28"/>
          <w:szCs w:val="28"/>
        </w:rPr>
        <w:t>Место нахождения территориального органа: 167000, Республика Коми, г. Сыктывкар, ул. Советская, дом 67.</w:t>
      </w:r>
    </w:p>
    <w:p w:rsidR="004617C0" w:rsidRPr="004617C0" w:rsidRDefault="004617C0" w:rsidP="004617C0">
      <w:pPr>
        <w:spacing w:after="0" w:line="360" w:lineRule="auto"/>
        <w:ind w:right="-2" w:firstLine="708"/>
        <w:jc w:val="both"/>
        <w:rPr>
          <w:rFonts w:ascii="Times New Roman" w:hAnsi="Times New Roman"/>
          <w:sz w:val="28"/>
          <w:szCs w:val="28"/>
        </w:rPr>
      </w:pPr>
      <w:r w:rsidRPr="004617C0">
        <w:rPr>
          <w:rFonts w:ascii="Times New Roman" w:hAnsi="Times New Roman"/>
          <w:sz w:val="28"/>
          <w:szCs w:val="28"/>
        </w:rPr>
        <w:t xml:space="preserve">Почтовый адрес: 167000, Республика Коми, г. Сыктывкар, </w:t>
      </w:r>
      <w:r>
        <w:rPr>
          <w:rFonts w:ascii="Times New Roman" w:hAnsi="Times New Roman"/>
          <w:sz w:val="28"/>
          <w:szCs w:val="28"/>
        </w:rPr>
        <w:t xml:space="preserve">                 </w:t>
      </w:r>
      <w:r w:rsidRPr="004617C0">
        <w:rPr>
          <w:rFonts w:ascii="Times New Roman" w:hAnsi="Times New Roman"/>
          <w:sz w:val="28"/>
          <w:szCs w:val="28"/>
        </w:rPr>
        <w:t>ул. Советская, дом 67.</w:t>
      </w:r>
    </w:p>
    <w:p w:rsidR="005C310C" w:rsidRPr="00AF5BC0" w:rsidRDefault="002404DA" w:rsidP="00CA46F9">
      <w:pPr>
        <w:spacing w:after="0" w:line="360" w:lineRule="auto"/>
        <w:ind w:right="-2" w:firstLine="708"/>
        <w:jc w:val="center"/>
        <w:rPr>
          <w:rFonts w:ascii="Times New Roman" w:hAnsi="Times New Roman"/>
          <w:sz w:val="28"/>
          <w:szCs w:val="28"/>
        </w:rPr>
      </w:pPr>
      <w:r>
        <w:rPr>
          <w:rFonts w:ascii="Times New Roman" w:hAnsi="Times New Roman"/>
          <w:sz w:val="28"/>
          <w:szCs w:val="28"/>
        </w:rPr>
        <w:t>____________</w:t>
      </w:r>
      <w:r w:rsidR="002F5D27" w:rsidRPr="00AF5BC0">
        <w:rPr>
          <w:rFonts w:ascii="Times New Roman" w:hAnsi="Times New Roman"/>
          <w:sz w:val="28"/>
          <w:szCs w:val="28"/>
        </w:rPr>
        <w:t>_____</w:t>
      </w:r>
      <w:r w:rsidR="00CA46F9">
        <w:rPr>
          <w:rFonts w:ascii="Times New Roman" w:hAnsi="Times New Roman"/>
          <w:sz w:val="28"/>
          <w:szCs w:val="28"/>
        </w:rPr>
        <w:t>__</w:t>
      </w:r>
    </w:p>
    <w:sectPr w:rsidR="005C310C" w:rsidRPr="00AF5BC0" w:rsidSect="00E573B1">
      <w:headerReference w:type="default" r:id="rId12"/>
      <w:pgSz w:w="11906" w:h="16838"/>
      <w:pgMar w:top="1134" w:right="1134"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8C" w:rsidRDefault="00035B8C" w:rsidP="00E42359">
      <w:pPr>
        <w:spacing w:after="0" w:line="240" w:lineRule="auto"/>
      </w:pPr>
      <w:r>
        <w:separator/>
      </w:r>
    </w:p>
  </w:endnote>
  <w:endnote w:type="continuationSeparator" w:id="0">
    <w:p w:rsidR="00035B8C" w:rsidRDefault="00035B8C" w:rsidP="00E4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8C" w:rsidRDefault="00035B8C" w:rsidP="00E42359">
      <w:pPr>
        <w:spacing w:after="0" w:line="240" w:lineRule="auto"/>
      </w:pPr>
      <w:r>
        <w:separator/>
      </w:r>
    </w:p>
  </w:footnote>
  <w:footnote w:type="continuationSeparator" w:id="0">
    <w:p w:rsidR="00035B8C" w:rsidRDefault="00035B8C" w:rsidP="00E42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27" w:rsidRPr="00B71837" w:rsidRDefault="002F5D27">
    <w:pPr>
      <w:pStyle w:val="a6"/>
      <w:jc w:val="center"/>
      <w:rPr>
        <w:rFonts w:ascii="Times New Roman" w:hAnsi="Times New Roman"/>
        <w:sz w:val="28"/>
        <w:szCs w:val="28"/>
      </w:rPr>
    </w:pPr>
    <w:r w:rsidRPr="00B71837">
      <w:rPr>
        <w:rFonts w:ascii="Times New Roman" w:hAnsi="Times New Roman"/>
        <w:sz w:val="28"/>
        <w:szCs w:val="28"/>
      </w:rPr>
      <w:fldChar w:fldCharType="begin"/>
    </w:r>
    <w:r w:rsidRPr="00B71837">
      <w:rPr>
        <w:rFonts w:ascii="Times New Roman" w:hAnsi="Times New Roman"/>
        <w:sz w:val="28"/>
        <w:szCs w:val="28"/>
      </w:rPr>
      <w:instrText>PAGE   \* MERGEFORMAT</w:instrText>
    </w:r>
    <w:r w:rsidRPr="00B71837">
      <w:rPr>
        <w:rFonts w:ascii="Times New Roman" w:hAnsi="Times New Roman"/>
        <w:sz w:val="28"/>
        <w:szCs w:val="28"/>
      </w:rPr>
      <w:fldChar w:fldCharType="separate"/>
    </w:r>
    <w:r w:rsidR="00613125" w:rsidRPr="00613125">
      <w:rPr>
        <w:rFonts w:ascii="Times New Roman" w:hAnsi="Times New Roman"/>
        <w:noProof/>
        <w:sz w:val="28"/>
        <w:szCs w:val="28"/>
        <w:lang w:val="ru-RU"/>
      </w:rPr>
      <w:t>19</w:t>
    </w:r>
    <w:r w:rsidRPr="00B71837">
      <w:rPr>
        <w:rFonts w:ascii="Times New Roman" w:hAnsi="Times New Roman"/>
        <w:sz w:val="28"/>
        <w:szCs w:val="28"/>
      </w:rPr>
      <w:fldChar w:fldCharType="end"/>
    </w:r>
  </w:p>
  <w:p w:rsidR="002F5D27" w:rsidRDefault="002F5D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7BFD"/>
    <w:multiLevelType w:val="hybridMultilevel"/>
    <w:tmpl w:val="407C3AE8"/>
    <w:lvl w:ilvl="0" w:tplc="927C34F0">
      <w:start w:val="1"/>
      <w:numFmt w:val="decimal"/>
      <w:lvlText w:val="%1."/>
      <w:lvlJc w:val="left"/>
      <w:pPr>
        <w:ind w:left="1293" w:hanging="5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27663A8"/>
    <w:multiLevelType w:val="hybridMultilevel"/>
    <w:tmpl w:val="1B98FE18"/>
    <w:lvl w:ilvl="0" w:tplc="BE5E98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E7"/>
    <w:rsid w:val="000035CE"/>
    <w:rsid w:val="00031E1C"/>
    <w:rsid w:val="00035B8C"/>
    <w:rsid w:val="00036301"/>
    <w:rsid w:val="00043078"/>
    <w:rsid w:val="00043603"/>
    <w:rsid w:val="000458B3"/>
    <w:rsid w:val="00052D9C"/>
    <w:rsid w:val="00052DB8"/>
    <w:rsid w:val="000606F0"/>
    <w:rsid w:val="00072B76"/>
    <w:rsid w:val="00072E80"/>
    <w:rsid w:val="00081583"/>
    <w:rsid w:val="00081E9D"/>
    <w:rsid w:val="000910FD"/>
    <w:rsid w:val="0009375D"/>
    <w:rsid w:val="000A191F"/>
    <w:rsid w:val="000A36E0"/>
    <w:rsid w:val="000B1584"/>
    <w:rsid w:val="000B70A3"/>
    <w:rsid w:val="000B7816"/>
    <w:rsid w:val="000C27D1"/>
    <w:rsid w:val="000C5148"/>
    <w:rsid w:val="000C5E6B"/>
    <w:rsid w:val="000C5EA1"/>
    <w:rsid w:val="000D21A1"/>
    <w:rsid w:val="000D6700"/>
    <w:rsid w:val="000D7BD4"/>
    <w:rsid w:val="000E01EE"/>
    <w:rsid w:val="000E1BC5"/>
    <w:rsid w:val="000E38BE"/>
    <w:rsid w:val="000E7550"/>
    <w:rsid w:val="000F05F0"/>
    <w:rsid w:val="000F7788"/>
    <w:rsid w:val="00103D92"/>
    <w:rsid w:val="0010583A"/>
    <w:rsid w:val="0011442F"/>
    <w:rsid w:val="001154A3"/>
    <w:rsid w:val="00115F88"/>
    <w:rsid w:val="00127327"/>
    <w:rsid w:val="00135AFE"/>
    <w:rsid w:val="00145185"/>
    <w:rsid w:val="00154120"/>
    <w:rsid w:val="00155B94"/>
    <w:rsid w:val="001577B6"/>
    <w:rsid w:val="0016334D"/>
    <w:rsid w:val="001647B1"/>
    <w:rsid w:val="00174DF6"/>
    <w:rsid w:val="0018308D"/>
    <w:rsid w:val="00192347"/>
    <w:rsid w:val="00195DCA"/>
    <w:rsid w:val="001B06F2"/>
    <w:rsid w:val="001B2B17"/>
    <w:rsid w:val="001B6063"/>
    <w:rsid w:val="001C1DC2"/>
    <w:rsid w:val="001C4978"/>
    <w:rsid w:val="001D0232"/>
    <w:rsid w:val="001D27D9"/>
    <w:rsid w:val="001D37C5"/>
    <w:rsid w:val="001D5816"/>
    <w:rsid w:val="001E2040"/>
    <w:rsid w:val="001E2845"/>
    <w:rsid w:val="001E448E"/>
    <w:rsid w:val="001F0434"/>
    <w:rsid w:val="001F26A4"/>
    <w:rsid w:val="001F4756"/>
    <w:rsid w:val="001F6A6C"/>
    <w:rsid w:val="001F723E"/>
    <w:rsid w:val="00205177"/>
    <w:rsid w:val="00206341"/>
    <w:rsid w:val="00206EDB"/>
    <w:rsid w:val="00211921"/>
    <w:rsid w:val="00223224"/>
    <w:rsid w:val="002267C8"/>
    <w:rsid w:val="002324C0"/>
    <w:rsid w:val="00236EBE"/>
    <w:rsid w:val="002404DA"/>
    <w:rsid w:val="002450BC"/>
    <w:rsid w:val="00250358"/>
    <w:rsid w:val="002504D4"/>
    <w:rsid w:val="00252771"/>
    <w:rsid w:val="002546C5"/>
    <w:rsid w:val="00262B34"/>
    <w:rsid w:val="00264756"/>
    <w:rsid w:val="00272B3F"/>
    <w:rsid w:val="00273061"/>
    <w:rsid w:val="002745BA"/>
    <w:rsid w:val="00274852"/>
    <w:rsid w:val="00274EE9"/>
    <w:rsid w:val="0028143E"/>
    <w:rsid w:val="00282DE7"/>
    <w:rsid w:val="002833B2"/>
    <w:rsid w:val="00283721"/>
    <w:rsid w:val="00283F65"/>
    <w:rsid w:val="00292275"/>
    <w:rsid w:val="002A2475"/>
    <w:rsid w:val="002A4AC0"/>
    <w:rsid w:val="002A54CC"/>
    <w:rsid w:val="002A6900"/>
    <w:rsid w:val="002B6520"/>
    <w:rsid w:val="002C0DCC"/>
    <w:rsid w:val="002E1CA8"/>
    <w:rsid w:val="002F5D27"/>
    <w:rsid w:val="002F6195"/>
    <w:rsid w:val="003029FF"/>
    <w:rsid w:val="00302DF0"/>
    <w:rsid w:val="003054AD"/>
    <w:rsid w:val="00306D31"/>
    <w:rsid w:val="00312B5D"/>
    <w:rsid w:val="00313FDB"/>
    <w:rsid w:val="003227C7"/>
    <w:rsid w:val="0033182A"/>
    <w:rsid w:val="0034180D"/>
    <w:rsid w:val="00353512"/>
    <w:rsid w:val="0035728B"/>
    <w:rsid w:val="003601EE"/>
    <w:rsid w:val="003605C9"/>
    <w:rsid w:val="00361F54"/>
    <w:rsid w:val="003639DC"/>
    <w:rsid w:val="003659BE"/>
    <w:rsid w:val="003666EE"/>
    <w:rsid w:val="00376B2D"/>
    <w:rsid w:val="00377F3F"/>
    <w:rsid w:val="00387D36"/>
    <w:rsid w:val="003923B0"/>
    <w:rsid w:val="003A05D1"/>
    <w:rsid w:val="003A2DD9"/>
    <w:rsid w:val="003A436E"/>
    <w:rsid w:val="003B45CD"/>
    <w:rsid w:val="003B5314"/>
    <w:rsid w:val="003B6114"/>
    <w:rsid w:val="003B64B4"/>
    <w:rsid w:val="003B6861"/>
    <w:rsid w:val="003C3654"/>
    <w:rsid w:val="003C6E93"/>
    <w:rsid w:val="003D1AC9"/>
    <w:rsid w:val="003E0BB4"/>
    <w:rsid w:val="003E2ACF"/>
    <w:rsid w:val="003E3505"/>
    <w:rsid w:val="003E682D"/>
    <w:rsid w:val="003E70D5"/>
    <w:rsid w:val="003E7F8C"/>
    <w:rsid w:val="003F29D7"/>
    <w:rsid w:val="003F2BA4"/>
    <w:rsid w:val="0040485C"/>
    <w:rsid w:val="00404B89"/>
    <w:rsid w:val="004079BA"/>
    <w:rsid w:val="00412563"/>
    <w:rsid w:val="004147CE"/>
    <w:rsid w:val="004168C6"/>
    <w:rsid w:val="004174FC"/>
    <w:rsid w:val="00434C22"/>
    <w:rsid w:val="00435B7E"/>
    <w:rsid w:val="004360D9"/>
    <w:rsid w:val="004372FD"/>
    <w:rsid w:val="00440AC1"/>
    <w:rsid w:val="00441B16"/>
    <w:rsid w:val="004515CA"/>
    <w:rsid w:val="00451F07"/>
    <w:rsid w:val="004546C9"/>
    <w:rsid w:val="004606C6"/>
    <w:rsid w:val="004614DE"/>
    <w:rsid w:val="004617C0"/>
    <w:rsid w:val="004629FD"/>
    <w:rsid w:val="00463C5D"/>
    <w:rsid w:val="004718C7"/>
    <w:rsid w:val="00473576"/>
    <w:rsid w:val="004844A1"/>
    <w:rsid w:val="0048466B"/>
    <w:rsid w:val="00484671"/>
    <w:rsid w:val="00485255"/>
    <w:rsid w:val="00491BF3"/>
    <w:rsid w:val="0049645C"/>
    <w:rsid w:val="00496580"/>
    <w:rsid w:val="00496E8C"/>
    <w:rsid w:val="004A38F1"/>
    <w:rsid w:val="004A6195"/>
    <w:rsid w:val="004A740A"/>
    <w:rsid w:val="004B702B"/>
    <w:rsid w:val="004C2409"/>
    <w:rsid w:val="004C48A9"/>
    <w:rsid w:val="004D1787"/>
    <w:rsid w:val="004D3F26"/>
    <w:rsid w:val="004D7859"/>
    <w:rsid w:val="004E0073"/>
    <w:rsid w:val="004E2005"/>
    <w:rsid w:val="004E39CE"/>
    <w:rsid w:val="004E5792"/>
    <w:rsid w:val="00503E91"/>
    <w:rsid w:val="0050402C"/>
    <w:rsid w:val="00505527"/>
    <w:rsid w:val="00510E6B"/>
    <w:rsid w:val="00511AB8"/>
    <w:rsid w:val="005153B0"/>
    <w:rsid w:val="00524A8B"/>
    <w:rsid w:val="00527C95"/>
    <w:rsid w:val="00530000"/>
    <w:rsid w:val="005322B3"/>
    <w:rsid w:val="00535346"/>
    <w:rsid w:val="00536B2B"/>
    <w:rsid w:val="00540245"/>
    <w:rsid w:val="00547ADB"/>
    <w:rsid w:val="00557199"/>
    <w:rsid w:val="00557C14"/>
    <w:rsid w:val="00563B26"/>
    <w:rsid w:val="00575112"/>
    <w:rsid w:val="0057649E"/>
    <w:rsid w:val="00580758"/>
    <w:rsid w:val="00593DE5"/>
    <w:rsid w:val="005A009F"/>
    <w:rsid w:val="005A0B5C"/>
    <w:rsid w:val="005A4474"/>
    <w:rsid w:val="005A58C5"/>
    <w:rsid w:val="005A6FE9"/>
    <w:rsid w:val="005B39FC"/>
    <w:rsid w:val="005B5749"/>
    <w:rsid w:val="005C156B"/>
    <w:rsid w:val="005C310C"/>
    <w:rsid w:val="005E1682"/>
    <w:rsid w:val="005E2094"/>
    <w:rsid w:val="005F4713"/>
    <w:rsid w:val="005F7DF6"/>
    <w:rsid w:val="006039F2"/>
    <w:rsid w:val="00604A48"/>
    <w:rsid w:val="00604FF5"/>
    <w:rsid w:val="006116CB"/>
    <w:rsid w:val="00613125"/>
    <w:rsid w:val="00614EFF"/>
    <w:rsid w:val="006219A2"/>
    <w:rsid w:val="00635BFE"/>
    <w:rsid w:val="00635DE5"/>
    <w:rsid w:val="00636749"/>
    <w:rsid w:val="00642D1C"/>
    <w:rsid w:val="0064497C"/>
    <w:rsid w:val="00655F1D"/>
    <w:rsid w:val="006604E7"/>
    <w:rsid w:val="006652B2"/>
    <w:rsid w:val="006675FD"/>
    <w:rsid w:val="00674698"/>
    <w:rsid w:val="00686252"/>
    <w:rsid w:val="006A0C77"/>
    <w:rsid w:val="006A260E"/>
    <w:rsid w:val="006B26D0"/>
    <w:rsid w:val="006D527F"/>
    <w:rsid w:val="006D7CCB"/>
    <w:rsid w:val="006E6988"/>
    <w:rsid w:val="007100B1"/>
    <w:rsid w:val="00711DC6"/>
    <w:rsid w:val="00722699"/>
    <w:rsid w:val="00727651"/>
    <w:rsid w:val="00732C51"/>
    <w:rsid w:val="00735A97"/>
    <w:rsid w:val="00737C2D"/>
    <w:rsid w:val="00744B53"/>
    <w:rsid w:val="00744D8B"/>
    <w:rsid w:val="0074764E"/>
    <w:rsid w:val="00750829"/>
    <w:rsid w:val="00750CC0"/>
    <w:rsid w:val="007549CF"/>
    <w:rsid w:val="0075731B"/>
    <w:rsid w:val="00762BC5"/>
    <w:rsid w:val="00763857"/>
    <w:rsid w:val="00763D1D"/>
    <w:rsid w:val="00765CB7"/>
    <w:rsid w:val="00767624"/>
    <w:rsid w:val="0077172A"/>
    <w:rsid w:val="00772B77"/>
    <w:rsid w:val="007759EF"/>
    <w:rsid w:val="0077798D"/>
    <w:rsid w:val="00783300"/>
    <w:rsid w:val="00785062"/>
    <w:rsid w:val="00785584"/>
    <w:rsid w:val="007942B3"/>
    <w:rsid w:val="00797DFF"/>
    <w:rsid w:val="007A37D4"/>
    <w:rsid w:val="007B1C1D"/>
    <w:rsid w:val="007B595C"/>
    <w:rsid w:val="007B5F2C"/>
    <w:rsid w:val="007B60B3"/>
    <w:rsid w:val="007C2723"/>
    <w:rsid w:val="007C5CEB"/>
    <w:rsid w:val="007E4DF2"/>
    <w:rsid w:val="007E53A9"/>
    <w:rsid w:val="007F53C9"/>
    <w:rsid w:val="007F61A5"/>
    <w:rsid w:val="00802433"/>
    <w:rsid w:val="00804E48"/>
    <w:rsid w:val="00806EA7"/>
    <w:rsid w:val="00806EFF"/>
    <w:rsid w:val="00810B2E"/>
    <w:rsid w:val="00810FB1"/>
    <w:rsid w:val="00820206"/>
    <w:rsid w:val="008247B0"/>
    <w:rsid w:val="00825A66"/>
    <w:rsid w:val="00826F0F"/>
    <w:rsid w:val="00830437"/>
    <w:rsid w:val="00840EBE"/>
    <w:rsid w:val="00847D18"/>
    <w:rsid w:val="008547D3"/>
    <w:rsid w:val="008627B1"/>
    <w:rsid w:val="00865874"/>
    <w:rsid w:val="008737C4"/>
    <w:rsid w:val="008758CB"/>
    <w:rsid w:val="00881909"/>
    <w:rsid w:val="008819C4"/>
    <w:rsid w:val="00881BA3"/>
    <w:rsid w:val="00881BB6"/>
    <w:rsid w:val="00882DCF"/>
    <w:rsid w:val="008831F6"/>
    <w:rsid w:val="008861D5"/>
    <w:rsid w:val="00886A03"/>
    <w:rsid w:val="00895528"/>
    <w:rsid w:val="008A0274"/>
    <w:rsid w:val="008A67BE"/>
    <w:rsid w:val="008B1D3C"/>
    <w:rsid w:val="008B42B0"/>
    <w:rsid w:val="008B53B1"/>
    <w:rsid w:val="008C09F7"/>
    <w:rsid w:val="008C2DD6"/>
    <w:rsid w:val="008C448D"/>
    <w:rsid w:val="008D7CD0"/>
    <w:rsid w:val="008E30C0"/>
    <w:rsid w:val="008E5950"/>
    <w:rsid w:val="008E6CD6"/>
    <w:rsid w:val="008E7945"/>
    <w:rsid w:val="008F0540"/>
    <w:rsid w:val="008F509E"/>
    <w:rsid w:val="008F54A9"/>
    <w:rsid w:val="008F617D"/>
    <w:rsid w:val="00901750"/>
    <w:rsid w:val="009019E3"/>
    <w:rsid w:val="00913794"/>
    <w:rsid w:val="00926200"/>
    <w:rsid w:val="00926330"/>
    <w:rsid w:val="009278DA"/>
    <w:rsid w:val="00930B7C"/>
    <w:rsid w:val="009358C6"/>
    <w:rsid w:val="00940DC8"/>
    <w:rsid w:val="009439F0"/>
    <w:rsid w:val="00944305"/>
    <w:rsid w:val="00944729"/>
    <w:rsid w:val="00951C28"/>
    <w:rsid w:val="0095217B"/>
    <w:rsid w:val="00960220"/>
    <w:rsid w:val="00961DCA"/>
    <w:rsid w:val="00963172"/>
    <w:rsid w:val="0096457F"/>
    <w:rsid w:val="009723A6"/>
    <w:rsid w:val="009772A4"/>
    <w:rsid w:val="00983483"/>
    <w:rsid w:val="0098412B"/>
    <w:rsid w:val="00985AD3"/>
    <w:rsid w:val="00991351"/>
    <w:rsid w:val="009927CB"/>
    <w:rsid w:val="009A1629"/>
    <w:rsid w:val="009A716A"/>
    <w:rsid w:val="009C7BDC"/>
    <w:rsid w:val="009E17BF"/>
    <w:rsid w:val="009E4FB4"/>
    <w:rsid w:val="009E6BA2"/>
    <w:rsid w:val="009E7E2C"/>
    <w:rsid w:val="009F1DF6"/>
    <w:rsid w:val="009F2B1A"/>
    <w:rsid w:val="00A00E15"/>
    <w:rsid w:val="00A034B9"/>
    <w:rsid w:val="00A05E89"/>
    <w:rsid w:val="00A05F17"/>
    <w:rsid w:val="00A063C8"/>
    <w:rsid w:val="00A07CB7"/>
    <w:rsid w:val="00A10A8C"/>
    <w:rsid w:val="00A10DF4"/>
    <w:rsid w:val="00A12174"/>
    <w:rsid w:val="00A21E44"/>
    <w:rsid w:val="00A24E92"/>
    <w:rsid w:val="00A338CE"/>
    <w:rsid w:val="00A3448F"/>
    <w:rsid w:val="00A36AEC"/>
    <w:rsid w:val="00A413F4"/>
    <w:rsid w:val="00A45D3B"/>
    <w:rsid w:val="00A474EE"/>
    <w:rsid w:val="00A47907"/>
    <w:rsid w:val="00A52380"/>
    <w:rsid w:val="00A53BAF"/>
    <w:rsid w:val="00A55491"/>
    <w:rsid w:val="00A6326A"/>
    <w:rsid w:val="00A63A9F"/>
    <w:rsid w:val="00A72B5F"/>
    <w:rsid w:val="00A75E1E"/>
    <w:rsid w:val="00A84255"/>
    <w:rsid w:val="00A8654B"/>
    <w:rsid w:val="00A875A0"/>
    <w:rsid w:val="00A974A4"/>
    <w:rsid w:val="00A97A70"/>
    <w:rsid w:val="00AA10A2"/>
    <w:rsid w:val="00AA3F85"/>
    <w:rsid w:val="00AA50E8"/>
    <w:rsid w:val="00AB0D4C"/>
    <w:rsid w:val="00AB5E42"/>
    <w:rsid w:val="00AB6D31"/>
    <w:rsid w:val="00AC31C4"/>
    <w:rsid w:val="00AC67A6"/>
    <w:rsid w:val="00AC760F"/>
    <w:rsid w:val="00AD1F25"/>
    <w:rsid w:val="00AD25D3"/>
    <w:rsid w:val="00AE2E43"/>
    <w:rsid w:val="00AF1262"/>
    <w:rsid w:val="00AF2B49"/>
    <w:rsid w:val="00AF39A1"/>
    <w:rsid w:val="00AF5BC0"/>
    <w:rsid w:val="00AF65EC"/>
    <w:rsid w:val="00B01EDB"/>
    <w:rsid w:val="00B02150"/>
    <w:rsid w:val="00B040E7"/>
    <w:rsid w:val="00B0498C"/>
    <w:rsid w:val="00B075AE"/>
    <w:rsid w:val="00B11BAC"/>
    <w:rsid w:val="00B15186"/>
    <w:rsid w:val="00B1563B"/>
    <w:rsid w:val="00B159A5"/>
    <w:rsid w:val="00B30549"/>
    <w:rsid w:val="00B31AE9"/>
    <w:rsid w:val="00B37A0A"/>
    <w:rsid w:val="00B43933"/>
    <w:rsid w:val="00B45387"/>
    <w:rsid w:val="00B45706"/>
    <w:rsid w:val="00B45B39"/>
    <w:rsid w:val="00B50A91"/>
    <w:rsid w:val="00B53834"/>
    <w:rsid w:val="00B53DE3"/>
    <w:rsid w:val="00B56CF7"/>
    <w:rsid w:val="00B63FC6"/>
    <w:rsid w:val="00B64DE6"/>
    <w:rsid w:val="00B67443"/>
    <w:rsid w:val="00B71837"/>
    <w:rsid w:val="00B7268E"/>
    <w:rsid w:val="00B727A4"/>
    <w:rsid w:val="00B7290E"/>
    <w:rsid w:val="00B84D76"/>
    <w:rsid w:val="00B9063A"/>
    <w:rsid w:val="00B9349E"/>
    <w:rsid w:val="00B96D4B"/>
    <w:rsid w:val="00BA071B"/>
    <w:rsid w:val="00BA0F5E"/>
    <w:rsid w:val="00BB30F6"/>
    <w:rsid w:val="00BD34BA"/>
    <w:rsid w:val="00BE46C2"/>
    <w:rsid w:val="00BF5902"/>
    <w:rsid w:val="00C01C2A"/>
    <w:rsid w:val="00C06A9A"/>
    <w:rsid w:val="00C105E2"/>
    <w:rsid w:val="00C16E3D"/>
    <w:rsid w:val="00C21394"/>
    <w:rsid w:val="00C27626"/>
    <w:rsid w:val="00C42DF0"/>
    <w:rsid w:val="00C42ECF"/>
    <w:rsid w:val="00C462B4"/>
    <w:rsid w:val="00C46C80"/>
    <w:rsid w:val="00C550E7"/>
    <w:rsid w:val="00C63672"/>
    <w:rsid w:val="00C67380"/>
    <w:rsid w:val="00C678D5"/>
    <w:rsid w:val="00C72498"/>
    <w:rsid w:val="00C73283"/>
    <w:rsid w:val="00C749D4"/>
    <w:rsid w:val="00C75590"/>
    <w:rsid w:val="00C778B2"/>
    <w:rsid w:val="00C80D61"/>
    <w:rsid w:val="00C829D4"/>
    <w:rsid w:val="00C83628"/>
    <w:rsid w:val="00C83FE7"/>
    <w:rsid w:val="00C932CF"/>
    <w:rsid w:val="00C95540"/>
    <w:rsid w:val="00C968A4"/>
    <w:rsid w:val="00CA46F9"/>
    <w:rsid w:val="00CA5D3E"/>
    <w:rsid w:val="00CA65EA"/>
    <w:rsid w:val="00CB1DC5"/>
    <w:rsid w:val="00CB3E9C"/>
    <w:rsid w:val="00CC0815"/>
    <w:rsid w:val="00CD02DC"/>
    <w:rsid w:val="00CD0A97"/>
    <w:rsid w:val="00CD17FD"/>
    <w:rsid w:val="00CD4131"/>
    <w:rsid w:val="00CD6D38"/>
    <w:rsid w:val="00CE06A8"/>
    <w:rsid w:val="00CE5184"/>
    <w:rsid w:val="00D0681F"/>
    <w:rsid w:val="00D10A33"/>
    <w:rsid w:val="00D11820"/>
    <w:rsid w:val="00D130F5"/>
    <w:rsid w:val="00D13143"/>
    <w:rsid w:val="00D20EAA"/>
    <w:rsid w:val="00D22C63"/>
    <w:rsid w:val="00D4113C"/>
    <w:rsid w:val="00D423C3"/>
    <w:rsid w:val="00D50F7F"/>
    <w:rsid w:val="00D5628F"/>
    <w:rsid w:val="00D60B52"/>
    <w:rsid w:val="00D62B4A"/>
    <w:rsid w:val="00D716F1"/>
    <w:rsid w:val="00D71C45"/>
    <w:rsid w:val="00D7248C"/>
    <w:rsid w:val="00D72705"/>
    <w:rsid w:val="00D7399E"/>
    <w:rsid w:val="00D80809"/>
    <w:rsid w:val="00D8246D"/>
    <w:rsid w:val="00D82FC1"/>
    <w:rsid w:val="00D85057"/>
    <w:rsid w:val="00D86D44"/>
    <w:rsid w:val="00D877E4"/>
    <w:rsid w:val="00D87D90"/>
    <w:rsid w:val="00D913DA"/>
    <w:rsid w:val="00D94C05"/>
    <w:rsid w:val="00D95BE0"/>
    <w:rsid w:val="00DA20FE"/>
    <w:rsid w:val="00DA3B2D"/>
    <w:rsid w:val="00DB00E9"/>
    <w:rsid w:val="00DB14DC"/>
    <w:rsid w:val="00DB1815"/>
    <w:rsid w:val="00DB627F"/>
    <w:rsid w:val="00DC7507"/>
    <w:rsid w:val="00DD178C"/>
    <w:rsid w:val="00DD5731"/>
    <w:rsid w:val="00DE21EA"/>
    <w:rsid w:val="00DE2B77"/>
    <w:rsid w:val="00DE58D3"/>
    <w:rsid w:val="00DE7A0F"/>
    <w:rsid w:val="00DF2F45"/>
    <w:rsid w:val="00E07572"/>
    <w:rsid w:val="00E11D31"/>
    <w:rsid w:val="00E27E29"/>
    <w:rsid w:val="00E32FBD"/>
    <w:rsid w:val="00E33833"/>
    <w:rsid w:val="00E37806"/>
    <w:rsid w:val="00E412EC"/>
    <w:rsid w:val="00E42359"/>
    <w:rsid w:val="00E44860"/>
    <w:rsid w:val="00E573B1"/>
    <w:rsid w:val="00E66822"/>
    <w:rsid w:val="00E700C2"/>
    <w:rsid w:val="00E70885"/>
    <w:rsid w:val="00E733A3"/>
    <w:rsid w:val="00E84CD3"/>
    <w:rsid w:val="00E8503D"/>
    <w:rsid w:val="00E85054"/>
    <w:rsid w:val="00E85562"/>
    <w:rsid w:val="00E85BF1"/>
    <w:rsid w:val="00E87438"/>
    <w:rsid w:val="00E87951"/>
    <w:rsid w:val="00E87C27"/>
    <w:rsid w:val="00E94C93"/>
    <w:rsid w:val="00EA44ED"/>
    <w:rsid w:val="00EA7720"/>
    <w:rsid w:val="00EB26C0"/>
    <w:rsid w:val="00EB2E0F"/>
    <w:rsid w:val="00EB3A09"/>
    <w:rsid w:val="00EC142D"/>
    <w:rsid w:val="00EC1A87"/>
    <w:rsid w:val="00EC3CB1"/>
    <w:rsid w:val="00EC4927"/>
    <w:rsid w:val="00EC4DB5"/>
    <w:rsid w:val="00EC6225"/>
    <w:rsid w:val="00EE2DC6"/>
    <w:rsid w:val="00EF1F93"/>
    <w:rsid w:val="00F00B96"/>
    <w:rsid w:val="00F03B80"/>
    <w:rsid w:val="00F060C1"/>
    <w:rsid w:val="00F0765B"/>
    <w:rsid w:val="00F11E1A"/>
    <w:rsid w:val="00F15C8F"/>
    <w:rsid w:val="00F17E3B"/>
    <w:rsid w:val="00F2075D"/>
    <w:rsid w:val="00F21F7C"/>
    <w:rsid w:val="00F26EC3"/>
    <w:rsid w:val="00F32249"/>
    <w:rsid w:val="00F3355C"/>
    <w:rsid w:val="00F359F3"/>
    <w:rsid w:val="00F4021F"/>
    <w:rsid w:val="00F43FA8"/>
    <w:rsid w:val="00F50B19"/>
    <w:rsid w:val="00F514D9"/>
    <w:rsid w:val="00F530A8"/>
    <w:rsid w:val="00F60CD6"/>
    <w:rsid w:val="00F6420E"/>
    <w:rsid w:val="00F724CB"/>
    <w:rsid w:val="00F7793F"/>
    <w:rsid w:val="00F91D0B"/>
    <w:rsid w:val="00F94929"/>
    <w:rsid w:val="00FA58B3"/>
    <w:rsid w:val="00FB115D"/>
    <w:rsid w:val="00FB2138"/>
    <w:rsid w:val="00FB5E5D"/>
    <w:rsid w:val="00FB6857"/>
    <w:rsid w:val="00FB7C45"/>
    <w:rsid w:val="00FC05D3"/>
    <w:rsid w:val="00FC470D"/>
    <w:rsid w:val="00FC6473"/>
    <w:rsid w:val="00FD208C"/>
    <w:rsid w:val="00FD20C4"/>
    <w:rsid w:val="00FD4173"/>
    <w:rsid w:val="00FE2465"/>
    <w:rsid w:val="00FE4BE2"/>
    <w:rsid w:val="00FF138B"/>
    <w:rsid w:val="00FF376E"/>
    <w:rsid w:val="00FF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E7"/>
    <w:pPr>
      <w:spacing w:after="200" w:line="276" w:lineRule="auto"/>
    </w:pPr>
    <w:rPr>
      <w:sz w:val="22"/>
      <w:szCs w:val="22"/>
      <w:lang w:eastAsia="en-US"/>
    </w:rPr>
  </w:style>
  <w:style w:type="paragraph" w:styleId="1">
    <w:name w:val="heading 1"/>
    <w:basedOn w:val="a"/>
    <w:next w:val="a"/>
    <w:link w:val="10"/>
    <w:uiPriority w:val="9"/>
    <w:qFormat/>
    <w:rsid w:val="003F29D7"/>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83FE7"/>
    <w:rPr>
      <w:color w:val="0000FF"/>
      <w:u w:val="single"/>
    </w:rPr>
  </w:style>
  <w:style w:type="paragraph" w:styleId="a4">
    <w:name w:val="Balloon Text"/>
    <w:basedOn w:val="a"/>
    <w:link w:val="a5"/>
    <w:uiPriority w:val="99"/>
    <w:semiHidden/>
    <w:unhideWhenUsed/>
    <w:rsid w:val="00C83FE7"/>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C83FE7"/>
    <w:rPr>
      <w:rFonts w:ascii="Tahoma" w:eastAsia="Calibri" w:hAnsi="Tahoma" w:cs="Tahoma"/>
      <w:sz w:val="16"/>
      <w:szCs w:val="16"/>
    </w:rPr>
  </w:style>
  <w:style w:type="paragraph" w:styleId="a6">
    <w:name w:val="header"/>
    <w:basedOn w:val="a"/>
    <w:link w:val="a7"/>
    <w:uiPriority w:val="99"/>
    <w:unhideWhenUsed/>
    <w:rsid w:val="00E42359"/>
    <w:pPr>
      <w:tabs>
        <w:tab w:val="center" w:pos="4677"/>
        <w:tab w:val="right" w:pos="9355"/>
      </w:tabs>
    </w:pPr>
    <w:rPr>
      <w:lang w:val="x-none"/>
    </w:rPr>
  </w:style>
  <w:style w:type="character" w:customStyle="1" w:styleId="a7">
    <w:name w:val="Верхний колонтитул Знак"/>
    <w:link w:val="a6"/>
    <w:uiPriority w:val="99"/>
    <w:rsid w:val="00E42359"/>
    <w:rPr>
      <w:sz w:val="22"/>
      <w:szCs w:val="22"/>
      <w:lang w:eastAsia="en-US"/>
    </w:rPr>
  </w:style>
  <w:style w:type="paragraph" w:styleId="a8">
    <w:name w:val="footer"/>
    <w:basedOn w:val="a"/>
    <w:link w:val="a9"/>
    <w:uiPriority w:val="99"/>
    <w:unhideWhenUsed/>
    <w:rsid w:val="00E42359"/>
    <w:pPr>
      <w:tabs>
        <w:tab w:val="center" w:pos="4677"/>
        <w:tab w:val="right" w:pos="9355"/>
      </w:tabs>
    </w:pPr>
    <w:rPr>
      <w:lang w:val="x-none"/>
    </w:rPr>
  </w:style>
  <w:style w:type="character" w:customStyle="1" w:styleId="a9">
    <w:name w:val="Нижний колонтитул Знак"/>
    <w:link w:val="a8"/>
    <w:uiPriority w:val="99"/>
    <w:rsid w:val="00E42359"/>
    <w:rPr>
      <w:sz w:val="22"/>
      <w:szCs w:val="22"/>
      <w:lang w:eastAsia="en-US"/>
    </w:rPr>
  </w:style>
  <w:style w:type="character" w:customStyle="1" w:styleId="10">
    <w:name w:val="Заголовок 1 Знак"/>
    <w:link w:val="1"/>
    <w:uiPriority w:val="9"/>
    <w:rsid w:val="003F29D7"/>
    <w:rPr>
      <w:rFonts w:ascii="Cambria" w:eastAsia="Times New Roman" w:hAnsi="Cambria" w:cs="Times New Roman"/>
      <w:b/>
      <w:bCs/>
      <w:kern w:val="32"/>
      <w:sz w:val="32"/>
      <w:szCs w:val="32"/>
      <w:lang w:eastAsia="en-US"/>
    </w:rPr>
  </w:style>
  <w:style w:type="paragraph" w:styleId="aa">
    <w:name w:val="No Spacing"/>
    <w:link w:val="ab"/>
    <w:uiPriority w:val="1"/>
    <w:qFormat/>
    <w:rsid w:val="00C462B4"/>
    <w:rPr>
      <w:rFonts w:eastAsia="Times New Roman"/>
      <w:sz w:val="22"/>
      <w:szCs w:val="22"/>
    </w:rPr>
  </w:style>
  <w:style w:type="character" w:customStyle="1" w:styleId="ab">
    <w:name w:val="Без интервала Знак"/>
    <w:link w:val="aa"/>
    <w:uiPriority w:val="1"/>
    <w:rsid w:val="00C462B4"/>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E7"/>
    <w:pPr>
      <w:spacing w:after="200" w:line="276" w:lineRule="auto"/>
    </w:pPr>
    <w:rPr>
      <w:sz w:val="22"/>
      <w:szCs w:val="22"/>
      <w:lang w:eastAsia="en-US"/>
    </w:rPr>
  </w:style>
  <w:style w:type="paragraph" w:styleId="1">
    <w:name w:val="heading 1"/>
    <w:basedOn w:val="a"/>
    <w:next w:val="a"/>
    <w:link w:val="10"/>
    <w:uiPriority w:val="9"/>
    <w:qFormat/>
    <w:rsid w:val="003F29D7"/>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83FE7"/>
    <w:rPr>
      <w:color w:val="0000FF"/>
      <w:u w:val="single"/>
    </w:rPr>
  </w:style>
  <w:style w:type="paragraph" w:styleId="a4">
    <w:name w:val="Balloon Text"/>
    <w:basedOn w:val="a"/>
    <w:link w:val="a5"/>
    <w:uiPriority w:val="99"/>
    <w:semiHidden/>
    <w:unhideWhenUsed/>
    <w:rsid w:val="00C83FE7"/>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C83FE7"/>
    <w:rPr>
      <w:rFonts w:ascii="Tahoma" w:eastAsia="Calibri" w:hAnsi="Tahoma" w:cs="Tahoma"/>
      <w:sz w:val="16"/>
      <w:szCs w:val="16"/>
    </w:rPr>
  </w:style>
  <w:style w:type="paragraph" w:styleId="a6">
    <w:name w:val="header"/>
    <w:basedOn w:val="a"/>
    <w:link w:val="a7"/>
    <w:uiPriority w:val="99"/>
    <w:unhideWhenUsed/>
    <w:rsid w:val="00E42359"/>
    <w:pPr>
      <w:tabs>
        <w:tab w:val="center" w:pos="4677"/>
        <w:tab w:val="right" w:pos="9355"/>
      </w:tabs>
    </w:pPr>
    <w:rPr>
      <w:lang w:val="x-none"/>
    </w:rPr>
  </w:style>
  <w:style w:type="character" w:customStyle="1" w:styleId="a7">
    <w:name w:val="Верхний колонтитул Знак"/>
    <w:link w:val="a6"/>
    <w:uiPriority w:val="99"/>
    <w:rsid w:val="00E42359"/>
    <w:rPr>
      <w:sz w:val="22"/>
      <w:szCs w:val="22"/>
      <w:lang w:eastAsia="en-US"/>
    </w:rPr>
  </w:style>
  <w:style w:type="paragraph" w:styleId="a8">
    <w:name w:val="footer"/>
    <w:basedOn w:val="a"/>
    <w:link w:val="a9"/>
    <w:uiPriority w:val="99"/>
    <w:unhideWhenUsed/>
    <w:rsid w:val="00E42359"/>
    <w:pPr>
      <w:tabs>
        <w:tab w:val="center" w:pos="4677"/>
        <w:tab w:val="right" w:pos="9355"/>
      </w:tabs>
    </w:pPr>
    <w:rPr>
      <w:lang w:val="x-none"/>
    </w:rPr>
  </w:style>
  <w:style w:type="character" w:customStyle="1" w:styleId="a9">
    <w:name w:val="Нижний колонтитул Знак"/>
    <w:link w:val="a8"/>
    <w:uiPriority w:val="99"/>
    <w:rsid w:val="00E42359"/>
    <w:rPr>
      <w:sz w:val="22"/>
      <w:szCs w:val="22"/>
      <w:lang w:eastAsia="en-US"/>
    </w:rPr>
  </w:style>
  <w:style w:type="character" w:customStyle="1" w:styleId="10">
    <w:name w:val="Заголовок 1 Знак"/>
    <w:link w:val="1"/>
    <w:uiPriority w:val="9"/>
    <w:rsid w:val="003F29D7"/>
    <w:rPr>
      <w:rFonts w:ascii="Cambria" w:eastAsia="Times New Roman" w:hAnsi="Cambria" w:cs="Times New Roman"/>
      <w:b/>
      <w:bCs/>
      <w:kern w:val="32"/>
      <w:sz w:val="32"/>
      <w:szCs w:val="32"/>
      <w:lang w:eastAsia="en-US"/>
    </w:rPr>
  </w:style>
  <w:style w:type="paragraph" w:styleId="aa">
    <w:name w:val="No Spacing"/>
    <w:link w:val="ab"/>
    <w:uiPriority w:val="1"/>
    <w:qFormat/>
    <w:rsid w:val="00C462B4"/>
    <w:rPr>
      <w:rFonts w:eastAsia="Times New Roman"/>
      <w:sz w:val="22"/>
      <w:szCs w:val="22"/>
    </w:rPr>
  </w:style>
  <w:style w:type="character" w:customStyle="1" w:styleId="ab">
    <w:name w:val="Без интервала Знак"/>
    <w:link w:val="aa"/>
    <w:uiPriority w:val="1"/>
    <w:rsid w:val="00C462B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565">
      <w:bodyDiv w:val="1"/>
      <w:marLeft w:val="0"/>
      <w:marRight w:val="0"/>
      <w:marTop w:val="0"/>
      <w:marBottom w:val="0"/>
      <w:divBdr>
        <w:top w:val="none" w:sz="0" w:space="0" w:color="auto"/>
        <w:left w:val="none" w:sz="0" w:space="0" w:color="auto"/>
        <w:bottom w:val="none" w:sz="0" w:space="0" w:color="auto"/>
        <w:right w:val="none" w:sz="0" w:space="0" w:color="auto"/>
      </w:divBdr>
    </w:div>
    <w:div w:id="111637891">
      <w:bodyDiv w:val="1"/>
      <w:marLeft w:val="0"/>
      <w:marRight w:val="0"/>
      <w:marTop w:val="0"/>
      <w:marBottom w:val="0"/>
      <w:divBdr>
        <w:top w:val="none" w:sz="0" w:space="0" w:color="auto"/>
        <w:left w:val="none" w:sz="0" w:space="0" w:color="auto"/>
        <w:bottom w:val="none" w:sz="0" w:space="0" w:color="auto"/>
        <w:right w:val="none" w:sz="0" w:space="0" w:color="auto"/>
      </w:divBdr>
    </w:div>
    <w:div w:id="158741050">
      <w:bodyDiv w:val="1"/>
      <w:marLeft w:val="0"/>
      <w:marRight w:val="0"/>
      <w:marTop w:val="0"/>
      <w:marBottom w:val="0"/>
      <w:divBdr>
        <w:top w:val="none" w:sz="0" w:space="0" w:color="auto"/>
        <w:left w:val="none" w:sz="0" w:space="0" w:color="auto"/>
        <w:bottom w:val="none" w:sz="0" w:space="0" w:color="auto"/>
        <w:right w:val="none" w:sz="0" w:space="0" w:color="auto"/>
      </w:divBdr>
      <w:divsChild>
        <w:div w:id="485242460">
          <w:marLeft w:val="0"/>
          <w:marRight w:val="0"/>
          <w:marTop w:val="0"/>
          <w:marBottom w:val="0"/>
          <w:divBdr>
            <w:top w:val="none" w:sz="0" w:space="0" w:color="auto"/>
            <w:left w:val="none" w:sz="0" w:space="0" w:color="auto"/>
            <w:bottom w:val="none" w:sz="0" w:space="0" w:color="auto"/>
            <w:right w:val="none" w:sz="0" w:space="0" w:color="auto"/>
          </w:divBdr>
        </w:div>
        <w:div w:id="2119255679">
          <w:marLeft w:val="0"/>
          <w:marRight w:val="0"/>
          <w:marTop w:val="0"/>
          <w:marBottom w:val="0"/>
          <w:divBdr>
            <w:top w:val="none" w:sz="0" w:space="0" w:color="auto"/>
            <w:left w:val="none" w:sz="0" w:space="0" w:color="auto"/>
            <w:bottom w:val="none" w:sz="0" w:space="0" w:color="auto"/>
            <w:right w:val="none" w:sz="0" w:space="0" w:color="auto"/>
          </w:divBdr>
        </w:div>
      </w:divsChild>
    </w:div>
    <w:div w:id="203979542">
      <w:bodyDiv w:val="1"/>
      <w:marLeft w:val="0"/>
      <w:marRight w:val="0"/>
      <w:marTop w:val="0"/>
      <w:marBottom w:val="0"/>
      <w:divBdr>
        <w:top w:val="none" w:sz="0" w:space="0" w:color="auto"/>
        <w:left w:val="none" w:sz="0" w:space="0" w:color="auto"/>
        <w:bottom w:val="none" w:sz="0" w:space="0" w:color="auto"/>
        <w:right w:val="none" w:sz="0" w:space="0" w:color="auto"/>
      </w:divBdr>
    </w:div>
    <w:div w:id="284586897">
      <w:bodyDiv w:val="1"/>
      <w:marLeft w:val="0"/>
      <w:marRight w:val="0"/>
      <w:marTop w:val="0"/>
      <w:marBottom w:val="0"/>
      <w:divBdr>
        <w:top w:val="none" w:sz="0" w:space="0" w:color="auto"/>
        <w:left w:val="none" w:sz="0" w:space="0" w:color="auto"/>
        <w:bottom w:val="none" w:sz="0" w:space="0" w:color="auto"/>
        <w:right w:val="none" w:sz="0" w:space="0" w:color="auto"/>
      </w:divBdr>
      <w:divsChild>
        <w:div w:id="498158950">
          <w:marLeft w:val="0"/>
          <w:marRight w:val="0"/>
          <w:marTop w:val="0"/>
          <w:marBottom w:val="0"/>
          <w:divBdr>
            <w:top w:val="none" w:sz="0" w:space="0" w:color="auto"/>
            <w:left w:val="none" w:sz="0" w:space="0" w:color="auto"/>
            <w:bottom w:val="none" w:sz="0" w:space="0" w:color="auto"/>
            <w:right w:val="none" w:sz="0" w:space="0" w:color="auto"/>
          </w:divBdr>
        </w:div>
        <w:div w:id="1387024670">
          <w:marLeft w:val="0"/>
          <w:marRight w:val="0"/>
          <w:marTop w:val="0"/>
          <w:marBottom w:val="0"/>
          <w:divBdr>
            <w:top w:val="none" w:sz="0" w:space="0" w:color="auto"/>
            <w:left w:val="none" w:sz="0" w:space="0" w:color="auto"/>
            <w:bottom w:val="none" w:sz="0" w:space="0" w:color="auto"/>
            <w:right w:val="none" w:sz="0" w:space="0" w:color="auto"/>
          </w:divBdr>
        </w:div>
        <w:div w:id="1910378531">
          <w:marLeft w:val="0"/>
          <w:marRight w:val="0"/>
          <w:marTop w:val="0"/>
          <w:marBottom w:val="0"/>
          <w:divBdr>
            <w:top w:val="none" w:sz="0" w:space="0" w:color="auto"/>
            <w:left w:val="none" w:sz="0" w:space="0" w:color="auto"/>
            <w:bottom w:val="none" w:sz="0" w:space="0" w:color="auto"/>
            <w:right w:val="none" w:sz="0" w:space="0" w:color="auto"/>
          </w:divBdr>
        </w:div>
      </w:divsChild>
    </w:div>
    <w:div w:id="477919433">
      <w:bodyDiv w:val="1"/>
      <w:marLeft w:val="0"/>
      <w:marRight w:val="0"/>
      <w:marTop w:val="0"/>
      <w:marBottom w:val="0"/>
      <w:divBdr>
        <w:top w:val="none" w:sz="0" w:space="0" w:color="auto"/>
        <w:left w:val="none" w:sz="0" w:space="0" w:color="auto"/>
        <w:bottom w:val="none" w:sz="0" w:space="0" w:color="auto"/>
        <w:right w:val="none" w:sz="0" w:space="0" w:color="auto"/>
      </w:divBdr>
      <w:divsChild>
        <w:div w:id="273248681">
          <w:marLeft w:val="0"/>
          <w:marRight w:val="0"/>
          <w:marTop w:val="120"/>
          <w:marBottom w:val="0"/>
          <w:divBdr>
            <w:top w:val="none" w:sz="0" w:space="0" w:color="auto"/>
            <w:left w:val="none" w:sz="0" w:space="0" w:color="auto"/>
            <w:bottom w:val="none" w:sz="0" w:space="0" w:color="auto"/>
            <w:right w:val="none" w:sz="0" w:space="0" w:color="auto"/>
          </w:divBdr>
        </w:div>
        <w:div w:id="2103526709">
          <w:marLeft w:val="0"/>
          <w:marRight w:val="0"/>
          <w:marTop w:val="120"/>
          <w:marBottom w:val="0"/>
          <w:divBdr>
            <w:top w:val="none" w:sz="0" w:space="0" w:color="auto"/>
            <w:left w:val="none" w:sz="0" w:space="0" w:color="auto"/>
            <w:bottom w:val="none" w:sz="0" w:space="0" w:color="auto"/>
            <w:right w:val="none" w:sz="0" w:space="0" w:color="auto"/>
          </w:divBdr>
        </w:div>
      </w:divsChild>
    </w:div>
    <w:div w:id="523399963">
      <w:bodyDiv w:val="1"/>
      <w:marLeft w:val="0"/>
      <w:marRight w:val="0"/>
      <w:marTop w:val="0"/>
      <w:marBottom w:val="0"/>
      <w:divBdr>
        <w:top w:val="none" w:sz="0" w:space="0" w:color="auto"/>
        <w:left w:val="none" w:sz="0" w:space="0" w:color="auto"/>
        <w:bottom w:val="none" w:sz="0" w:space="0" w:color="auto"/>
        <w:right w:val="none" w:sz="0" w:space="0" w:color="auto"/>
      </w:divBdr>
    </w:div>
    <w:div w:id="533227052">
      <w:bodyDiv w:val="1"/>
      <w:marLeft w:val="0"/>
      <w:marRight w:val="0"/>
      <w:marTop w:val="0"/>
      <w:marBottom w:val="0"/>
      <w:divBdr>
        <w:top w:val="none" w:sz="0" w:space="0" w:color="auto"/>
        <w:left w:val="none" w:sz="0" w:space="0" w:color="auto"/>
        <w:bottom w:val="none" w:sz="0" w:space="0" w:color="auto"/>
        <w:right w:val="none" w:sz="0" w:space="0" w:color="auto"/>
      </w:divBdr>
      <w:divsChild>
        <w:div w:id="832112512">
          <w:marLeft w:val="0"/>
          <w:marRight w:val="0"/>
          <w:marTop w:val="120"/>
          <w:marBottom w:val="0"/>
          <w:divBdr>
            <w:top w:val="none" w:sz="0" w:space="0" w:color="auto"/>
            <w:left w:val="none" w:sz="0" w:space="0" w:color="auto"/>
            <w:bottom w:val="none" w:sz="0" w:space="0" w:color="auto"/>
            <w:right w:val="none" w:sz="0" w:space="0" w:color="auto"/>
          </w:divBdr>
        </w:div>
        <w:div w:id="874192555">
          <w:marLeft w:val="0"/>
          <w:marRight w:val="0"/>
          <w:marTop w:val="120"/>
          <w:marBottom w:val="0"/>
          <w:divBdr>
            <w:top w:val="none" w:sz="0" w:space="0" w:color="auto"/>
            <w:left w:val="none" w:sz="0" w:space="0" w:color="auto"/>
            <w:bottom w:val="none" w:sz="0" w:space="0" w:color="auto"/>
            <w:right w:val="none" w:sz="0" w:space="0" w:color="auto"/>
          </w:divBdr>
        </w:div>
      </w:divsChild>
    </w:div>
    <w:div w:id="565652073">
      <w:bodyDiv w:val="1"/>
      <w:marLeft w:val="0"/>
      <w:marRight w:val="0"/>
      <w:marTop w:val="0"/>
      <w:marBottom w:val="0"/>
      <w:divBdr>
        <w:top w:val="none" w:sz="0" w:space="0" w:color="auto"/>
        <w:left w:val="none" w:sz="0" w:space="0" w:color="auto"/>
        <w:bottom w:val="none" w:sz="0" w:space="0" w:color="auto"/>
        <w:right w:val="none" w:sz="0" w:space="0" w:color="auto"/>
      </w:divBdr>
    </w:div>
    <w:div w:id="739409172">
      <w:bodyDiv w:val="1"/>
      <w:marLeft w:val="0"/>
      <w:marRight w:val="0"/>
      <w:marTop w:val="0"/>
      <w:marBottom w:val="0"/>
      <w:divBdr>
        <w:top w:val="none" w:sz="0" w:space="0" w:color="auto"/>
        <w:left w:val="none" w:sz="0" w:space="0" w:color="auto"/>
        <w:bottom w:val="none" w:sz="0" w:space="0" w:color="auto"/>
        <w:right w:val="none" w:sz="0" w:space="0" w:color="auto"/>
      </w:divBdr>
    </w:div>
    <w:div w:id="838888884">
      <w:bodyDiv w:val="1"/>
      <w:marLeft w:val="0"/>
      <w:marRight w:val="0"/>
      <w:marTop w:val="0"/>
      <w:marBottom w:val="0"/>
      <w:divBdr>
        <w:top w:val="none" w:sz="0" w:space="0" w:color="auto"/>
        <w:left w:val="none" w:sz="0" w:space="0" w:color="auto"/>
        <w:bottom w:val="none" w:sz="0" w:space="0" w:color="auto"/>
        <w:right w:val="none" w:sz="0" w:space="0" w:color="auto"/>
      </w:divBdr>
    </w:div>
    <w:div w:id="873228683">
      <w:bodyDiv w:val="1"/>
      <w:marLeft w:val="0"/>
      <w:marRight w:val="0"/>
      <w:marTop w:val="0"/>
      <w:marBottom w:val="0"/>
      <w:divBdr>
        <w:top w:val="none" w:sz="0" w:space="0" w:color="auto"/>
        <w:left w:val="none" w:sz="0" w:space="0" w:color="auto"/>
        <w:bottom w:val="none" w:sz="0" w:space="0" w:color="auto"/>
        <w:right w:val="none" w:sz="0" w:space="0" w:color="auto"/>
      </w:divBdr>
    </w:div>
    <w:div w:id="920068681">
      <w:bodyDiv w:val="1"/>
      <w:marLeft w:val="0"/>
      <w:marRight w:val="0"/>
      <w:marTop w:val="0"/>
      <w:marBottom w:val="0"/>
      <w:divBdr>
        <w:top w:val="none" w:sz="0" w:space="0" w:color="auto"/>
        <w:left w:val="none" w:sz="0" w:space="0" w:color="auto"/>
        <w:bottom w:val="none" w:sz="0" w:space="0" w:color="auto"/>
        <w:right w:val="none" w:sz="0" w:space="0" w:color="auto"/>
      </w:divBdr>
    </w:div>
    <w:div w:id="1013066724">
      <w:bodyDiv w:val="1"/>
      <w:marLeft w:val="0"/>
      <w:marRight w:val="0"/>
      <w:marTop w:val="0"/>
      <w:marBottom w:val="0"/>
      <w:divBdr>
        <w:top w:val="none" w:sz="0" w:space="0" w:color="auto"/>
        <w:left w:val="none" w:sz="0" w:space="0" w:color="auto"/>
        <w:bottom w:val="none" w:sz="0" w:space="0" w:color="auto"/>
        <w:right w:val="none" w:sz="0" w:space="0" w:color="auto"/>
      </w:divBdr>
    </w:div>
    <w:div w:id="1064181603">
      <w:bodyDiv w:val="1"/>
      <w:marLeft w:val="0"/>
      <w:marRight w:val="0"/>
      <w:marTop w:val="0"/>
      <w:marBottom w:val="0"/>
      <w:divBdr>
        <w:top w:val="none" w:sz="0" w:space="0" w:color="auto"/>
        <w:left w:val="none" w:sz="0" w:space="0" w:color="auto"/>
        <w:bottom w:val="none" w:sz="0" w:space="0" w:color="auto"/>
        <w:right w:val="none" w:sz="0" w:space="0" w:color="auto"/>
      </w:divBdr>
    </w:div>
    <w:div w:id="1207370864">
      <w:bodyDiv w:val="1"/>
      <w:marLeft w:val="0"/>
      <w:marRight w:val="0"/>
      <w:marTop w:val="0"/>
      <w:marBottom w:val="0"/>
      <w:divBdr>
        <w:top w:val="none" w:sz="0" w:space="0" w:color="auto"/>
        <w:left w:val="none" w:sz="0" w:space="0" w:color="auto"/>
        <w:bottom w:val="none" w:sz="0" w:space="0" w:color="auto"/>
        <w:right w:val="none" w:sz="0" w:space="0" w:color="auto"/>
      </w:divBdr>
    </w:div>
    <w:div w:id="1254707262">
      <w:bodyDiv w:val="1"/>
      <w:marLeft w:val="0"/>
      <w:marRight w:val="0"/>
      <w:marTop w:val="0"/>
      <w:marBottom w:val="0"/>
      <w:divBdr>
        <w:top w:val="none" w:sz="0" w:space="0" w:color="auto"/>
        <w:left w:val="none" w:sz="0" w:space="0" w:color="auto"/>
        <w:bottom w:val="none" w:sz="0" w:space="0" w:color="auto"/>
        <w:right w:val="none" w:sz="0" w:space="0" w:color="auto"/>
      </w:divBdr>
      <w:divsChild>
        <w:div w:id="1028406596">
          <w:marLeft w:val="0"/>
          <w:marRight w:val="0"/>
          <w:marTop w:val="120"/>
          <w:marBottom w:val="0"/>
          <w:divBdr>
            <w:top w:val="none" w:sz="0" w:space="0" w:color="auto"/>
            <w:left w:val="none" w:sz="0" w:space="0" w:color="auto"/>
            <w:bottom w:val="none" w:sz="0" w:space="0" w:color="auto"/>
            <w:right w:val="none" w:sz="0" w:space="0" w:color="auto"/>
          </w:divBdr>
        </w:div>
        <w:div w:id="1995136238">
          <w:marLeft w:val="0"/>
          <w:marRight w:val="0"/>
          <w:marTop w:val="120"/>
          <w:marBottom w:val="0"/>
          <w:divBdr>
            <w:top w:val="none" w:sz="0" w:space="0" w:color="auto"/>
            <w:left w:val="none" w:sz="0" w:space="0" w:color="auto"/>
            <w:bottom w:val="none" w:sz="0" w:space="0" w:color="auto"/>
            <w:right w:val="none" w:sz="0" w:space="0" w:color="auto"/>
          </w:divBdr>
        </w:div>
      </w:divsChild>
    </w:div>
    <w:div w:id="1452557840">
      <w:bodyDiv w:val="1"/>
      <w:marLeft w:val="0"/>
      <w:marRight w:val="0"/>
      <w:marTop w:val="0"/>
      <w:marBottom w:val="0"/>
      <w:divBdr>
        <w:top w:val="none" w:sz="0" w:space="0" w:color="auto"/>
        <w:left w:val="none" w:sz="0" w:space="0" w:color="auto"/>
        <w:bottom w:val="none" w:sz="0" w:space="0" w:color="auto"/>
        <w:right w:val="none" w:sz="0" w:space="0" w:color="auto"/>
      </w:divBdr>
    </w:div>
    <w:div w:id="1628927244">
      <w:bodyDiv w:val="1"/>
      <w:marLeft w:val="0"/>
      <w:marRight w:val="0"/>
      <w:marTop w:val="0"/>
      <w:marBottom w:val="0"/>
      <w:divBdr>
        <w:top w:val="none" w:sz="0" w:space="0" w:color="auto"/>
        <w:left w:val="none" w:sz="0" w:space="0" w:color="auto"/>
        <w:bottom w:val="none" w:sz="0" w:space="0" w:color="auto"/>
        <w:right w:val="none" w:sz="0" w:space="0" w:color="auto"/>
      </w:divBdr>
      <w:divsChild>
        <w:div w:id="1376731750">
          <w:marLeft w:val="0"/>
          <w:marRight w:val="0"/>
          <w:marTop w:val="0"/>
          <w:marBottom w:val="0"/>
          <w:divBdr>
            <w:top w:val="none" w:sz="0" w:space="0" w:color="auto"/>
            <w:left w:val="none" w:sz="0" w:space="0" w:color="auto"/>
            <w:bottom w:val="none" w:sz="0" w:space="0" w:color="auto"/>
            <w:right w:val="none" w:sz="0" w:space="0" w:color="auto"/>
          </w:divBdr>
        </w:div>
        <w:div w:id="1865751483">
          <w:marLeft w:val="0"/>
          <w:marRight w:val="0"/>
          <w:marTop w:val="0"/>
          <w:marBottom w:val="0"/>
          <w:divBdr>
            <w:top w:val="none" w:sz="0" w:space="0" w:color="auto"/>
            <w:left w:val="none" w:sz="0" w:space="0" w:color="auto"/>
            <w:bottom w:val="none" w:sz="0" w:space="0" w:color="auto"/>
            <w:right w:val="none" w:sz="0" w:space="0" w:color="auto"/>
          </w:divBdr>
        </w:div>
      </w:divsChild>
    </w:div>
    <w:div w:id="1662006338">
      <w:bodyDiv w:val="1"/>
      <w:marLeft w:val="0"/>
      <w:marRight w:val="0"/>
      <w:marTop w:val="0"/>
      <w:marBottom w:val="0"/>
      <w:divBdr>
        <w:top w:val="none" w:sz="0" w:space="0" w:color="auto"/>
        <w:left w:val="none" w:sz="0" w:space="0" w:color="auto"/>
        <w:bottom w:val="none" w:sz="0" w:space="0" w:color="auto"/>
        <w:right w:val="none" w:sz="0" w:space="0" w:color="auto"/>
      </w:divBdr>
    </w:div>
    <w:div w:id="1695231773">
      <w:bodyDiv w:val="1"/>
      <w:marLeft w:val="0"/>
      <w:marRight w:val="0"/>
      <w:marTop w:val="0"/>
      <w:marBottom w:val="0"/>
      <w:divBdr>
        <w:top w:val="none" w:sz="0" w:space="0" w:color="auto"/>
        <w:left w:val="none" w:sz="0" w:space="0" w:color="auto"/>
        <w:bottom w:val="none" w:sz="0" w:space="0" w:color="auto"/>
        <w:right w:val="none" w:sz="0" w:space="0" w:color="auto"/>
      </w:divBdr>
    </w:div>
    <w:div w:id="1753618742">
      <w:bodyDiv w:val="1"/>
      <w:marLeft w:val="0"/>
      <w:marRight w:val="0"/>
      <w:marTop w:val="0"/>
      <w:marBottom w:val="0"/>
      <w:divBdr>
        <w:top w:val="none" w:sz="0" w:space="0" w:color="auto"/>
        <w:left w:val="none" w:sz="0" w:space="0" w:color="auto"/>
        <w:bottom w:val="none" w:sz="0" w:space="0" w:color="auto"/>
        <w:right w:val="none" w:sz="0" w:space="0" w:color="auto"/>
      </w:divBdr>
    </w:div>
    <w:div w:id="19971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934&amp;dst=100106" TargetMode="External"/><Relationship Id="rId5" Type="http://schemas.openxmlformats.org/officeDocument/2006/relationships/settings" Target="settings.xml"/><Relationship Id="rId10" Type="http://schemas.openxmlformats.org/officeDocument/2006/relationships/hyperlink" Target="https://login.consultant.ru/link/?req=doc&amp;base=LAW&amp;n=498381&amp;dst=100013"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1041&amp;dst=10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C601-4DE8-4E2A-9FCE-2161253B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Rostehnadzor</Company>
  <LinksUpToDate>false</LinksUpToDate>
  <CharactersWithSpaces>31370</CharactersWithSpaces>
  <SharedDoc>false</SharedDoc>
  <HLinks>
    <vt:vector size="18" baseType="variant">
      <vt:variant>
        <vt:i4>3276926</vt:i4>
      </vt:variant>
      <vt:variant>
        <vt:i4>6</vt:i4>
      </vt:variant>
      <vt:variant>
        <vt:i4>0</vt:i4>
      </vt:variant>
      <vt:variant>
        <vt:i4>5</vt:i4>
      </vt:variant>
      <vt:variant>
        <vt:lpwstr>https://login.consultant.ru/link/?req=doc&amp;base=LAW&amp;n=517934&amp;dst=100106</vt:lpwstr>
      </vt:variant>
      <vt:variant>
        <vt:lpwstr/>
      </vt:variant>
      <vt:variant>
        <vt:i4>3342456</vt:i4>
      </vt:variant>
      <vt:variant>
        <vt:i4>3</vt:i4>
      </vt:variant>
      <vt:variant>
        <vt:i4>0</vt:i4>
      </vt:variant>
      <vt:variant>
        <vt:i4>5</vt:i4>
      </vt:variant>
      <vt:variant>
        <vt:lpwstr>https://login.consultant.ru/link/?req=doc&amp;base=LAW&amp;n=498381&amp;dst=100013</vt:lpwstr>
      </vt:variant>
      <vt:variant>
        <vt:lpwstr/>
      </vt:variant>
      <vt:variant>
        <vt:i4>3604594</vt:i4>
      </vt:variant>
      <vt:variant>
        <vt:i4>0</vt:i4>
      </vt:variant>
      <vt:variant>
        <vt:i4>0</vt:i4>
      </vt:variant>
      <vt:variant>
        <vt:i4>5</vt:i4>
      </vt:variant>
      <vt:variant>
        <vt:lpwstr>https://login.consultant.ru/link/?req=doc&amp;base=LAW&amp;n=501041&amp;dst=100013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U059</cp:lastModifiedBy>
  <cp:revision>2</cp:revision>
  <cp:lastPrinted>2022-04-04T12:58:00Z</cp:lastPrinted>
  <dcterms:created xsi:type="dcterms:W3CDTF">2026-07-01T09:04:00Z</dcterms:created>
  <dcterms:modified xsi:type="dcterms:W3CDTF">2026-07-01T09:04:00Z</dcterms:modified>
</cp:coreProperties>
</file>